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1CF5" w14:textId="77777777" w:rsidR="00F9603F" w:rsidRPr="00FD2E1A" w:rsidRDefault="00F9603F" w:rsidP="00136168">
      <w:pPr>
        <w:pStyle w:val="Default"/>
        <w:jc w:val="both"/>
        <w:rPr>
          <w:rFonts w:eastAsia="Times New Roman"/>
          <w:b/>
          <w:color w:val="auto"/>
          <w:sz w:val="22"/>
          <w:szCs w:val="22"/>
          <w:lang w:eastAsia="en-GB"/>
        </w:rPr>
      </w:pPr>
      <w:r w:rsidRPr="00FD2E1A">
        <w:rPr>
          <w:rFonts w:eastAsia="Times New Roman"/>
          <w:b/>
          <w:color w:val="auto"/>
          <w:sz w:val="22"/>
          <w:szCs w:val="22"/>
          <w:lang w:eastAsia="en-GB"/>
        </w:rPr>
        <w:t xml:space="preserve">UNIVERSITY OF STIRLING </w:t>
      </w:r>
    </w:p>
    <w:p w14:paraId="10BA9EEA" w14:textId="77777777" w:rsidR="00F9603F" w:rsidRPr="00F25D25" w:rsidRDefault="00F9603F" w:rsidP="00F9603F">
      <w:pPr>
        <w:pStyle w:val="BodyText"/>
        <w:spacing w:before="0"/>
        <w:rPr>
          <w:rFonts w:ascii="Calibri" w:hAnsi="Calibri" w:cs="Calibri"/>
          <w:sz w:val="22"/>
          <w:szCs w:val="22"/>
        </w:rPr>
      </w:pPr>
    </w:p>
    <w:p w14:paraId="626F1FCE" w14:textId="52C61469" w:rsidR="00F9603F" w:rsidRPr="00F25D25" w:rsidRDefault="00F9603F" w:rsidP="00F9603F">
      <w:pPr>
        <w:pStyle w:val="BodyText"/>
        <w:spacing w:before="0"/>
        <w:rPr>
          <w:rFonts w:ascii="Calibri" w:hAnsi="Calibri" w:cs="Calibri"/>
          <w:sz w:val="22"/>
          <w:szCs w:val="22"/>
        </w:rPr>
      </w:pPr>
      <w:r w:rsidRPr="00F25D25">
        <w:rPr>
          <w:rFonts w:ascii="Calibri" w:hAnsi="Calibri" w:cs="Calibri"/>
          <w:sz w:val="22"/>
          <w:szCs w:val="22"/>
        </w:rPr>
        <w:t xml:space="preserve">ESTATES </w:t>
      </w:r>
      <w:r>
        <w:rPr>
          <w:rFonts w:ascii="Calibri" w:hAnsi="Calibri" w:cs="Calibri"/>
          <w:sz w:val="22"/>
          <w:szCs w:val="22"/>
        </w:rPr>
        <w:t>&amp;</w:t>
      </w:r>
      <w:r w:rsidRPr="00F25D25">
        <w:rPr>
          <w:rFonts w:ascii="Calibri" w:hAnsi="Calibri" w:cs="Calibri"/>
          <w:sz w:val="22"/>
          <w:szCs w:val="22"/>
        </w:rPr>
        <w:t xml:space="preserve"> CAMPUS SERVICES</w:t>
      </w:r>
      <w:r>
        <w:rPr>
          <w:rFonts w:ascii="Calibri" w:hAnsi="Calibri" w:cs="Calibri"/>
          <w:sz w:val="22"/>
          <w:szCs w:val="22"/>
        </w:rPr>
        <w:t xml:space="preserve"> - SAFETY, ENVIRONMENT AND CONTINUITY</w:t>
      </w:r>
    </w:p>
    <w:p w14:paraId="5C240B25" w14:textId="70DC78D1" w:rsidR="00F9603F" w:rsidRDefault="00CB1C87" w:rsidP="00F9603F">
      <w:pPr>
        <w:pStyle w:val="BodyText"/>
        <w:spacing w:before="0"/>
        <w:rPr>
          <w:rFonts w:ascii="Calibri" w:hAnsi="Calibri" w:cs="Calibri"/>
          <w:sz w:val="22"/>
          <w:szCs w:val="22"/>
        </w:rPr>
      </w:pPr>
      <w:r>
        <w:rPr>
          <w:rFonts w:ascii="Calibri" w:hAnsi="Calibri" w:cs="Calibri"/>
          <w:sz w:val="22"/>
          <w:szCs w:val="22"/>
        </w:rPr>
        <w:t xml:space="preserve">TEMPORARY </w:t>
      </w:r>
      <w:r w:rsidR="00136168">
        <w:rPr>
          <w:rFonts w:ascii="Calibri" w:hAnsi="Calibri" w:cs="Calibri"/>
          <w:sz w:val="22"/>
          <w:szCs w:val="22"/>
        </w:rPr>
        <w:t>ENVIRONMENT ADVISOR</w:t>
      </w:r>
      <w:r>
        <w:rPr>
          <w:rFonts w:ascii="Calibri" w:hAnsi="Calibri" w:cs="Calibri"/>
          <w:sz w:val="22"/>
          <w:szCs w:val="22"/>
        </w:rPr>
        <w:t xml:space="preserve"> (maternity cover)</w:t>
      </w:r>
      <w:r w:rsidR="00136168">
        <w:rPr>
          <w:rFonts w:ascii="Calibri" w:hAnsi="Calibri" w:cs="Calibri"/>
          <w:sz w:val="22"/>
          <w:szCs w:val="22"/>
        </w:rPr>
        <w:t xml:space="preserve"> </w:t>
      </w:r>
      <w:r w:rsidR="00F9603F">
        <w:rPr>
          <w:rFonts w:ascii="Calibri" w:hAnsi="Calibri" w:cs="Calibri"/>
          <w:sz w:val="22"/>
          <w:szCs w:val="22"/>
        </w:rPr>
        <w:t>– GRADE 7 £3</w:t>
      </w:r>
      <w:r>
        <w:rPr>
          <w:rFonts w:ascii="Calibri" w:hAnsi="Calibri" w:cs="Calibri"/>
          <w:sz w:val="22"/>
          <w:szCs w:val="22"/>
        </w:rPr>
        <w:t>6</w:t>
      </w:r>
      <w:r w:rsidR="00F9603F">
        <w:rPr>
          <w:rFonts w:ascii="Calibri" w:hAnsi="Calibri" w:cs="Calibri"/>
          <w:sz w:val="22"/>
          <w:szCs w:val="22"/>
        </w:rPr>
        <w:t>,</w:t>
      </w:r>
      <w:r>
        <w:rPr>
          <w:rFonts w:ascii="Calibri" w:hAnsi="Calibri" w:cs="Calibri"/>
          <w:sz w:val="22"/>
          <w:szCs w:val="22"/>
        </w:rPr>
        <w:t>333</w:t>
      </w:r>
      <w:r w:rsidR="00F9603F">
        <w:rPr>
          <w:rFonts w:ascii="Calibri" w:hAnsi="Calibri" w:cs="Calibri"/>
          <w:sz w:val="22"/>
          <w:szCs w:val="22"/>
        </w:rPr>
        <w:t xml:space="preserve"> (pro rata</w:t>
      </w:r>
      <w:r>
        <w:rPr>
          <w:rFonts w:ascii="Calibri" w:hAnsi="Calibri" w:cs="Calibri"/>
          <w:sz w:val="22"/>
          <w:szCs w:val="22"/>
        </w:rPr>
        <w:t>),</w:t>
      </w:r>
      <w:r>
        <w:rPr>
          <w:rFonts w:ascii="Calibri" w:hAnsi="Calibri" w:cs="Calibri"/>
          <w:sz w:val="22"/>
          <w:szCs w:val="22"/>
        </w:rPr>
        <w:t xml:space="preserve"> pay award </w:t>
      </w:r>
      <w:r w:rsidR="000F0FBE">
        <w:rPr>
          <w:rFonts w:ascii="Calibri" w:hAnsi="Calibri" w:cs="Calibri"/>
          <w:sz w:val="22"/>
          <w:szCs w:val="22"/>
        </w:rPr>
        <w:t>pending.</w:t>
      </w:r>
    </w:p>
    <w:p w14:paraId="5E342BB9" w14:textId="77777777" w:rsidR="00CB1C87" w:rsidRPr="00F25D25" w:rsidRDefault="00CB1C87" w:rsidP="00F9603F">
      <w:pPr>
        <w:pStyle w:val="BodyText"/>
        <w:spacing w:before="0"/>
        <w:rPr>
          <w:rFonts w:ascii="Calibri" w:hAnsi="Calibri" w:cs="Calibri"/>
          <w:sz w:val="22"/>
          <w:szCs w:val="22"/>
        </w:rPr>
      </w:pPr>
    </w:p>
    <w:p w14:paraId="6DCC82C6" w14:textId="77777777" w:rsidR="00F9603F" w:rsidRPr="00F25D25" w:rsidRDefault="00F9603F" w:rsidP="00F9603F">
      <w:pPr>
        <w:pStyle w:val="BodyText"/>
        <w:spacing w:before="0"/>
        <w:rPr>
          <w:rFonts w:ascii="Calibri" w:hAnsi="Calibri" w:cs="Calibri"/>
          <w:sz w:val="22"/>
          <w:szCs w:val="22"/>
        </w:rPr>
      </w:pPr>
      <w:r w:rsidRPr="00F25D25">
        <w:rPr>
          <w:rFonts w:ascii="Calibri" w:hAnsi="Calibri" w:cs="Calibri"/>
          <w:sz w:val="22"/>
          <w:szCs w:val="22"/>
        </w:rPr>
        <w:t xml:space="preserve">JOB DESCRIPTION </w:t>
      </w:r>
    </w:p>
    <w:p w14:paraId="59C1DB31" w14:textId="77777777" w:rsidR="00F9603F" w:rsidRPr="00F25D25" w:rsidRDefault="00F9603F" w:rsidP="00F9603F">
      <w:pPr>
        <w:rPr>
          <w:rFonts w:ascii="Calibri" w:hAnsi="Calibri" w:cs="Calibri"/>
          <w:sz w:val="22"/>
          <w:szCs w:val="22"/>
        </w:rPr>
      </w:pPr>
    </w:p>
    <w:p w14:paraId="7D02CAFA" w14:textId="77777777" w:rsidR="00F9603F" w:rsidRPr="00F25D25" w:rsidRDefault="00F9603F" w:rsidP="00F9603F">
      <w:pPr>
        <w:rPr>
          <w:rFonts w:ascii="Calibri" w:hAnsi="Calibri" w:cs="Calibri"/>
          <w:b/>
          <w:sz w:val="22"/>
          <w:szCs w:val="22"/>
        </w:rPr>
      </w:pPr>
      <w:r w:rsidRPr="00F25D25">
        <w:rPr>
          <w:rFonts w:ascii="Calibri" w:hAnsi="Calibri" w:cs="Calibri"/>
          <w:b/>
          <w:sz w:val="22"/>
          <w:szCs w:val="22"/>
        </w:rPr>
        <w:t>About Estates &amp; Campus Services</w:t>
      </w:r>
    </w:p>
    <w:p w14:paraId="6F31D367" w14:textId="6CD6BA03" w:rsidR="00F9603F" w:rsidRDefault="001C3642" w:rsidP="00F9603F">
      <w:pPr>
        <w:rPr>
          <w:rFonts w:ascii="Calibri" w:hAnsi="Calibri" w:cs="Calibri"/>
          <w:sz w:val="22"/>
          <w:szCs w:val="22"/>
        </w:rPr>
      </w:pPr>
      <w:bookmarkStart w:id="0" w:name="_Hlk57730609"/>
      <w:r w:rsidRPr="001C3642">
        <w:rPr>
          <w:rFonts w:asciiTheme="minorHAnsi" w:hAnsiTheme="minorHAnsi" w:cstheme="minorHAnsi"/>
          <w:color w:val="000000"/>
          <w:sz w:val="22"/>
          <w:szCs w:val="22"/>
        </w:rPr>
        <w:t xml:space="preserve">The Estates &amp; Campus Services (E&amp;CS) Directorate at the University of Stirling comprises three divisions: Safety, Environment and Continuity; Property Management (Capital, Maintenance and Grounds) and </w:t>
      </w:r>
      <w:r w:rsidR="000F0FBE">
        <w:rPr>
          <w:rFonts w:asciiTheme="minorHAnsi" w:hAnsiTheme="minorHAnsi" w:cstheme="minorHAnsi"/>
          <w:color w:val="000000"/>
          <w:sz w:val="22"/>
          <w:szCs w:val="22"/>
        </w:rPr>
        <w:t xml:space="preserve">Security, and </w:t>
      </w:r>
      <w:r w:rsidRPr="001C3642">
        <w:rPr>
          <w:rFonts w:asciiTheme="minorHAnsi" w:hAnsiTheme="minorHAnsi" w:cstheme="minorHAnsi"/>
          <w:color w:val="000000"/>
          <w:sz w:val="22"/>
          <w:szCs w:val="22"/>
        </w:rPr>
        <w:t>Reception services</w:t>
      </w:r>
      <w:r>
        <w:rPr>
          <w:color w:val="000000"/>
          <w:sz w:val="27"/>
          <w:szCs w:val="27"/>
        </w:rPr>
        <w:t>.</w:t>
      </w:r>
      <w:r w:rsidRPr="00303F1D">
        <w:rPr>
          <w:rFonts w:ascii="Calibri" w:hAnsi="Calibri" w:cs="Calibri"/>
          <w:sz w:val="22"/>
          <w:szCs w:val="22"/>
        </w:rPr>
        <w:t xml:space="preserve"> </w:t>
      </w:r>
    </w:p>
    <w:bookmarkEnd w:id="0"/>
    <w:p w14:paraId="6587F68D" w14:textId="77777777" w:rsidR="00F9603F" w:rsidRDefault="00F9603F" w:rsidP="00F9603F">
      <w:pPr>
        <w:rPr>
          <w:rFonts w:ascii="Calibri" w:hAnsi="Calibri" w:cs="Calibri"/>
          <w:sz w:val="22"/>
          <w:szCs w:val="22"/>
        </w:rPr>
      </w:pPr>
    </w:p>
    <w:p w14:paraId="2C0A5ADD" w14:textId="77777777" w:rsidR="00F9603F" w:rsidRDefault="00F9603F" w:rsidP="00F9603F">
      <w:pPr>
        <w:rPr>
          <w:rFonts w:ascii="Calibri" w:hAnsi="Calibri" w:cs="Calibri"/>
          <w:b/>
          <w:sz w:val="22"/>
          <w:szCs w:val="22"/>
        </w:rPr>
      </w:pPr>
      <w:r w:rsidRPr="00BE2E69">
        <w:rPr>
          <w:rFonts w:ascii="Calibri" w:hAnsi="Calibri" w:cs="Calibri"/>
          <w:b/>
          <w:sz w:val="22"/>
          <w:szCs w:val="22"/>
        </w:rPr>
        <w:t>The Estate</w:t>
      </w:r>
    </w:p>
    <w:p w14:paraId="244C8962" w14:textId="77777777" w:rsidR="00F9603F" w:rsidRDefault="00F9603F" w:rsidP="00F9603F">
      <w:pPr>
        <w:rPr>
          <w:rFonts w:ascii="Calibri" w:hAnsi="Calibri" w:cs="Calibri"/>
          <w:sz w:val="22"/>
          <w:szCs w:val="22"/>
        </w:rPr>
      </w:pPr>
      <w:r>
        <w:rPr>
          <w:rFonts w:ascii="Calibri" w:hAnsi="Calibri" w:cs="Calibri"/>
          <w:sz w:val="22"/>
          <w:szCs w:val="22"/>
        </w:rPr>
        <w:t xml:space="preserve">The University’s Stirling Campus extends to 330 acres and is a complex and diverse range of buildings comprising academic, research (including laboratories), large student residences estate, hotel &amp; conference centre, sports facilities, catering, library, students’ union, retail, offices, </w:t>
      </w:r>
      <w:proofErr w:type="gramStart"/>
      <w:r>
        <w:rPr>
          <w:rFonts w:ascii="Calibri" w:hAnsi="Calibri" w:cs="Calibri"/>
          <w:sz w:val="22"/>
          <w:szCs w:val="22"/>
        </w:rPr>
        <w:t>cinema</w:t>
      </w:r>
      <w:proofErr w:type="gramEnd"/>
      <w:r>
        <w:rPr>
          <w:rFonts w:ascii="Calibri" w:hAnsi="Calibri" w:cs="Calibri"/>
          <w:sz w:val="22"/>
          <w:szCs w:val="22"/>
        </w:rPr>
        <w:t xml:space="preserve"> and theatre.</w:t>
      </w:r>
    </w:p>
    <w:p w14:paraId="273F37D0" w14:textId="77777777" w:rsidR="00EC0776" w:rsidRPr="0079045C" w:rsidRDefault="00F9603F" w:rsidP="00FD2E1A">
      <w:pPr>
        <w:pStyle w:val="Default"/>
        <w:jc w:val="both"/>
      </w:pPr>
      <w:r>
        <w:rPr>
          <w:sz w:val="22"/>
          <w:szCs w:val="22"/>
        </w:rPr>
        <w:t xml:space="preserve">The University also has a number of off-campus leased properties and remote research </w:t>
      </w:r>
      <w:r w:rsidR="00FD2E1A">
        <w:rPr>
          <w:sz w:val="22"/>
          <w:szCs w:val="22"/>
        </w:rPr>
        <w:t>facilities.</w:t>
      </w:r>
      <w:r>
        <w:rPr>
          <w:sz w:val="22"/>
          <w:szCs w:val="22"/>
        </w:rPr>
        <w:t xml:space="preserve"> </w:t>
      </w:r>
    </w:p>
    <w:p w14:paraId="3F4CFDC8" w14:textId="77777777" w:rsidR="00EC0776" w:rsidRPr="0079045C" w:rsidRDefault="00EC0776" w:rsidP="00F85D4C">
      <w:pPr>
        <w:jc w:val="both"/>
        <w:rPr>
          <w:rFonts w:asciiTheme="minorHAnsi" w:hAnsiTheme="minorHAnsi" w:cstheme="minorHAnsi"/>
          <w:b/>
        </w:rPr>
      </w:pPr>
      <w:r w:rsidRPr="0079045C">
        <w:rPr>
          <w:rFonts w:asciiTheme="minorHAnsi" w:hAnsiTheme="minorHAnsi" w:cstheme="minorHAnsi"/>
          <w:b/>
        </w:rPr>
        <w:br/>
        <w:t xml:space="preserve">The Role </w:t>
      </w:r>
    </w:p>
    <w:p w14:paraId="07B0A59F" w14:textId="4919CBCF" w:rsidR="0079045C" w:rsidRDefault="0079045C" w:rsidP="00F85D4C">
      <w:pPr>
        <w:jc w:val="both"/>
        <w:rPr>
          <w:rFonts w:asciiTheme="minorHAnsi" w:hAnsiTheme="minorHAnsi" w:cstheme="minorHAnsi"/>
          <w:sz w:val="22"/>
          <w:szCs w:val="22"/>
        </w:rPr>
      </w:pPr>
      <w:r>
        <w:rPr>
          <w:rFonts w:asciiTheme="minorHAnsi" w:hAnsiTheme="minorHAnsi" w:cstheme="minorHAnsi"/>
          <w:sz w:val="22"/>
          <w:szCs w:val="22"/>
        </w:rPr>
        <w:t xml:space="preserve">Reporting to the Head of </w:t>
      </w:r>
      <w:r w:rsidR="001C3642">
        <w:rPr>
          <w:rFonts w:asciiTheme="minorHAnsi" w:hAnsiTheme="minorHAnsi" w:cstheme="minorHAnsi"/>
          <w:sz w:val="22"/>
          <w:szCs w:val="22"/>
        </w:rPr>
        <w:t>Safety, Environment and Continuity</w:t>
      </w:r>
      <w:r w:rsidR="006D7632">
        <w:rPr>
          <w:rFonts w:asciiTheme="minorHAnsi" w:hAnsiTheme="minorHAnsi" w:cstheme="minorHAnsi"/>
          <w:sz w:val="22"/>
          <w:szCs w:val="22"/>
        </w:rPr>
        <w:t>,</w:t>
      </w:r>
      <w:r w:rsidR="00F85D4C">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711D92">
        <w:rPr>
          <w:rFonts w:asciiTheme="minorHAnsi" w:hAnsiTheme="minorHAnsi" w:cstheme="minorHAnsi"/>
          <w:sz w:val="22"/>
          <w:szCs w:val="22"/>
        </w:rPr>
        <w:t>Environment</w:t>
      </w:r>
      <w:r w:rsidR="002F35A5">
        <w:rPr>
          <w:rFonts w:asciiTheme="minorHAnsi" w:hAnsiTheme="minorHAnsi" w:cstheme="minorHAnsi"/>
          <w:sz w:val="22"/>
          <w:szCs w:val="22"/>
        </w:rPr>
        <w:t>al</w:t>
      </w:r>
      <w:r w:rsidR="00854820">
        <w:rPr>
          <w:rFonts w:asciiTheme="minorHAnsi" w:hAnsiTheme="minorHAnsi" w:cstheme="minorHAnsi"/>
          <w:sz w:val="22"/>
          <w:szCs w:val="22"/>
        </w:rPr>
        <w:t xml:space="preserve"> Advisor</w:t>
      </w:r>
      <w:r>
        <w:rPr>
          <w:rFonts w:asciiTheme="minorHAnsi" w:hAnsiTheme="minorHAnsi" w:cstheme="minorHAnsi"/>
          <w:sz w:val="22"/>
          <w:szCs w:val="22"/>
        </w:rPr>
        <w:t xml:space="preserve"> </w:t>
      </w:r>
      <w:r w:rsidR="00711D92">
        <w:rPr>
          <w:rFonts w:asciiTheme="minorHAnsi" w:hAnsiTheme="minorHAnsi" w:cstheme="minorHAnsi"/>
          <w:sz w:val="22"/>
          <w:szCs w:val="22"/>
        </w:rPr>
        <w:t>will take</w:t>
      </w:r>
      <w:r>
        <w:rPr>
          <w:rFonts w:asciiTheme="minorHAnsi" w:hAnsiTheme="minorHAnsi" w:cstheme="minorHAnsi"/>
          <w:sz w:val="22"/>
          <w:szCs w:val="22"/>
        </w:rPr>
        <w:t xml:space="preserve"> a lead role in the promotion, development and embedding of </w:t>
      </w:r>
      <w:r w:rsidR="00854820">
        <w:rPr>
          <w:rFonts w:asciiTheme="minorHAnsi" w:hAnsiTheme="minorHAnsi" w:cstheme="minorHAnsi"/>
          <w:sz w:val="22"/>
          <w:szCs w:val="22"/>
        </w:rPr>
        <w:t>e</w:t>
      </w:r>
      <w:r>
        <w:rPr>
          <w:rFonts w:asciiTheme="minorHAnsi" w:hAnsiTheme="minorHAnsi" w:cstheme="minorHAnsi"/>
          <w:sz w:val="22"/>
          <w:szCs w:val="22"/>
        </w:rPr>
        <w:t>nvironmental</w:t>
      </w:r>
      <w:r w:rsidR="00711D92">
        <w:rPr>
          <w:rFonts w:asciiTheme="minorHAnsi" w:hAnsiTheme="minorHAnsi" w:cstheme="minorHAnsi"/>
          <w:sz w:val="22"/>
          <w:szCs w:val="22"/>
        </w:rPr>
        <w:t>ly</w:t>
      </w:r>
      <w:r>
        <w:rPr>
          <w:rFonts w:asciiTheme="minorHAnsi" w:hAnsiTheme="minorHAnsi" w:cstheme="minorHAnsi"/>
          <w:sz w:val="22"/>
          <w:szCs w:val="22"/>
        </w:rPr>
        <w:t xml:space="preserve"> </w:t>
      </w:r>
      <w:r w:rsidR="00854820">
        <w:rPr>
          <w:rFonts w:asciiTheme="minorHAnsi" w:hAnsiTheme="minorHAnsi" w:cstheme="minorHAnsi"/>
          <w:sz w:val="22"/>
          <w:szCs w:val="22"/>
        </w:rPr>
        <w:t>s</w:t>
      </w:r>
      <w:r>
        <w:rPr>
          <w:rFonts w:asciiTheme="minorHAnsi" w:hAnsiTheme="minorHAnsi" w:cstheme="minorHAnsi"/>
          <w:sz w:val="22"/>
          <w:szCs w:val="22"/>
        </w:rPr>
        <w:t>ustainab</w:t>
      </w:r>
      <w:r w:rsidR="00711D92">
        <w:rPr>
          <w:rFonts w:asciiTheme="minorHAnsi" w:hAnsiTheme="minorHAnsi" w:cstheme="minorHAnsi"/>
          <w:sz w:val="22"/>
          <w:szCs w:val="22"/>
        </w:rPr>
        <w:t>le</w:t>
      </w:r>
      <w:r>
        <w:rPr>
          <w:rFonts w:asciiTheme="minorHAnsi" w:hAnsiTheme="minorHAnsi" w:cstheme="minorHAnsi"/>
          <w:sz w:val="22"/>
          <w:szCs w:val="22"/>
        </w:rPr>
        <w:t xml:space="preserve"> </w:t>
      </w:r>
      <w:r w:rsidR="005911F0">
        <w:rPr>
          <w:rFonts w:asciiTheme="minorHAnsi" w:hAnsiTheme="minorHAnsi" w:cstheme="minorHAnsi"/>
          <w:sz w:val="22"/>
          <w:szCs w:val="22"/>
        </w:rPr>
        <w:t xml:space="preserve">practice and culture </w:t>
      </w:r>
      <w:r>
        <w:rPr>
          <w:rFonts w:asciiTheme="minorHAnsi" w:hAnsiTheme="minorHAnsi" w:cstheme="minorHAnsi"/>
          <w:sz w:val="22"/>
          <w:szCs w:val="22"/>
        </w:rPr>
        <w:t xml:space="preserve">across the </w:t>
      </w:r>
      <w:r w:rsidR="00F85D4C">
        <w:rPr>
          <w:rFonts w:asciiTheme="minorHAnsi" w:hAnsiTheme="minorHAnsi" w:cstheme="minorHAnsi"/>
          <w:sz w:val="22"/>
          <w:szCs w:val="22"/>
        </w:rPr>
        <w:t>University</w:t>
      </w:r>
      <w:r>
        <w:rPr>
          <w:rFonts w:asciiTheme="minorHAnsi" w:hAnsiTheme="minorHAnsi" w:cstheme="minorHAnsi"/>
          <w:sz w:val="22"/>
          <w:szCs w:val="22"/>
        </w:rPr>
        <w:t>.</w:t>
      </w:r>
    </w:p>
    <w:p w14:paraId="1ECE6E93" w14:textId="77777777" w:rsidR="0079045C" w:rsidRDefault="0079045C" w:rsidP="00F85D4C">
      <w:pPr>
        <w:jc w:val="both"/>
        <w:rPr>
          <w:rFonts w:asciiTheme="minorHAnsi" w:hAnsiTheme="minorHAnsi" w:cstheme="minorHAnsi"/>
          <w:sz w:val="22"/>
          <w:szCs w:val="22"/>
        </w:rPr>
      </w:pPr>
    </w:p>
    <w:p w14:paraId="7074BE83" w14:textId="77777777" w:rsidR="0079045C" w:rsidRPr="00AB0F77" w:rsidRDefault="00F9603F" w:rsidP="00F85D4C">
      <w:pPr>
        <w:jc w:val="both"/>
        <w:rPr>
          <w:rFonts w:asciiTheme="minorHAnsi" w:hAnsiTheme="minorHAnsi" w:cstheme="minorHAnsi"/>
          <w:sz w:val="22"/>
          <w:szCs w:val="22"/>
        </w:rPr>
      </w:pPr>
      <w:r>
        <w:rPr>
          <w:rFonts w:asciiTheme="minorHAnsi" w:hAnsiTheme="minorHAnsi" w:cstheme="minorHAnsi"/>
          <w:sz w:val="22"/>
          <w:szCs w:val="22"/>
        </w:rPr>
        <w:t>Y</w:t>
      </w:r>
      <w:r w:rsidR="00711D92" w:rsidRPr="00AB0F77">
        <w:rPr>
          <w:rFonts w:asciiTheme="minorHAnsi" w:hAnsiTheme="minorHAnsi" w:cstheme="minorHAnsi"/>
          <w:sz w:val="22"/>
          <w:szCs w:val="22"/>
        </w:rPr>
        <w:t>ou</w:t>
      </w:r>
      <w:r w:rsidR="00AB0F77" w:rsidRPr="00AB0F77">
        <w:rPr>
          <w:rFonts w:asciiTheme="minorHAnsi" w:hAnsiTheme="minorHAnsi" w:cstheme="minorHAnsi"/>
          <w:sz w:val="22"/>
          <w:szCs w:val="22"/>
        </w:rPr>
        <w:t xml:space="preserve"> will </w:t>
      </w:r>
      <w:r>
        <w:rPr>
          <w:rFonts w:asciiTheme="minorHAnsi" w:hAnsiTheme="minorHAnsi" w:cstheme="minorHAnsi"/>
          <w:sz w:val="22"/>
          <w:szCs w:val="22"/>
        </w:rPr>
        <w:t xml:space="preserve">take the lead role in </w:t>
      </w:r>
      <w:r w:rsidR="00AB0F77" w:rsidRPr="00AB0F77">
        <w:rPr>
          <w:rFonts w:asciiTheme="minorHAnsi" w:hAnsiTheme="minorHAnsi" w:cstheme="minorHAnsi"/>
          <w:sz w:val="22"/>
          <w:szCs w:val="22"/>
        </w:rPr>
        <w:t>foster</w:t>
      </w:r>
      <w:r>
        <w:rPr>
          <w:rFonts w:asciiTheme="minorHAnsi" w:hAnsiTheme="minorHAnsi" w:cstheme="minorHAnsi"/>
          <w:sz w:val="22"/>
          <w:szCs w:val="22"/>
        </w:rPr>
        <w:t>ing</w:t>
      </w:r>
      <w:r w:rsidR="00AB0F77" w:rsidRPr="00AB0F77">
        <w:rPr>
          <w:rFonts w:asciiTheme="minorHAnsi" w:hAnsiTheme="minorHAnsi" w:cstheme="minorHAnsi"/>
          <w:sz w:val="22"/>
          <w:szCs w:val="22"/>
        </w:rPr>
        <w:t xml:space="preserve"> </w:t>
      </w:r>
      <w:r w:rsidR="00EF01EB">
        <w:rPr>
          <w:rFonts w:asciiTheme="minorHAnsi" w:hAnsiTheme="minorHAnsi" w:cstheme="minorHAnsi"/>
          <w:sz w:val="22"/>
          <w:szCs w:val="22"/>
        </w:rPr>
        <w:t xml:space="preserve">positive </w:t>
      </w:r>
      <w:r w:rsidR="0079045C" w:rsidRPr="00AB0F77">
        <w:rPr>
          <w:rFonts w:asciiTheme="minorHAnsi" w:hAnsiTheme="minorHAnsi" w:cstheme="minorHAnsi"/>
          <w:sz w:val="22"/>
          <w:szCs w:val="22"/>
        </w:rPr>
        <w:t>behaviour</w:t>
      </w:r>
      <w:r w:rsidR="00EF01EB">
        <w:rPr>
          <w:rFonts w:asciiTheme="minorHAnsi" w:hAnsiTheme="minorHAnsi" w:cstheme="minorHAnsi"/>
          <w:sz w:val="22"/>
          <w:szCs w:val="22"/>
        </w:rPr>
        <w:t>s</w:t>
      </w:r>
      <w:r w:rsidR="0079045C" w:rsidRPr="00AB0F77">
        <w:rPr>
          <w:rFonts w:asciiTheme="minorHAnsi" w:hAnsiTheme="minorHAnsi" w:cstheme="minorHAnsi"/>
          <w:sz w:val="22"/>
          <w:szCs w:val="22"/>
        </w:rPr>
        <w:t xml:space="preserve"> and </w:t>
      </w:r>
      <w:r w:rsidR="00B95F63">
        <w:rPr>
          <w:rFonts w:asciiTheme="minorHAnsi" w:hAnsiTheme="minorHAnsi" w:cstheme="minorHAnsi"/>
          <w:sz w:val="22"/>
          <w:szCs w:val="22"/>
        </w:rPr>
        <w:t xml:space="preserve">will </w:t>
      </w:r>
      <w:r w:rsidR="00F85D4C">
        <w:rPr>
          <w:rFonts w:asciiTheme="minorHAnsi" w:hAnsiTheme="minorHAnsi" w:cstheme="minorHAnsi"/>
          <w:sz w:val="22"/>
          <w:szCs w:val="22"/>
        </w:rPr>
        <w:t xml:space="preserve">utilise technology </w:t>
      </w:r>
      <w:r w:rsidR="00AB0F77" w:rsidRPr="00AB0F77">
        <w:rPr>
          <w:rFonts w:asciiTheme="minorHAnsi" w:hAnsiTheme="minorHAnsi" w:cstheme="minorHAnsi"/>
          <w:sz w:val="22"/>
          <w:szCs w:val="22"/>
        </w:rPr>
        <w:t>to deliver a culture of environmental sustainability which contributes to the University’s strategic objectives, reputation</w:t>
      </w:r>
      <w:r w:rsidR="00711D92">
        <w:rPr>
          <w:rFonts w:asciiTheme="minorHAnsi" w:hAnsiTheme="minorHAnsi" w:cstheme="minorHAnsi"/>
          <w:sz w:val="22"/>
          <w:szCs w:val="22"/>
        </w:rPr>
        <w:t xml:space="preserve">, </w:t>
      </w:r>
      <w:proofErr w:type="gramStart"/>
      <w:r w:rsidR="00711D92" w:rsidRPr="00AB0F77">
        <w:rPr>
          <w:rFonts w:asciiTheme="minorHAnsi" w:hAnsiTheme="minorHAnsi" w:cstheme="minorHAnsi"/>
          <w:sz w:val="22"/>
          <w:szCs w:val="22"/>
        </w:rPr>
        <w:t>compliance</w:t>
      </w:r>
      <w:proofErr w:type="gramEnd"/>
      <w:r w:rsidR="005911F0">
        <w:rPr>
          <w:rFonts w:asciiTheme="minorHAnsi" w:hAnsiTheme="minorHAnsi" w:cstheme="minorHAnsi"/>
          <w:sz w:val="22"/>
          <w:szCs w:val="22"/>
        </w:rPr>
        <w:t xml:space="preserve"> and</w:t>
      </w:r>
      <w:r w:rsidR="00B95F63">
        <w:rPr>
          <w:rFonts w:asciiTheme="minorHAnsi" w:hAnsiTheme="minorHAnsi" w:cstheme="minorHAnsi"/>
          <w:sz w:val="22"/>
          <w:szCs w:val="22"/>
        </w:rPr>
        <w:t xml:space="preserve"> efficient</w:t>
      </w:r>
      <w:r w:rsidR="005911F0">
        <w:rPr>
          <w:rFonts w:asciiTheme="minorHAnsi" w:hAnsiTheme="minorHAnsi" w:cstheme="minorHAnsi"/>
          <w:sz w:val="22"/>
          <w:szCs w:val="22"/>
        </w:rPr>
        <w:t xml:space="preserve"> performance</w:t>
      </w:r>
      <w:r w:rsidR="0079045C" w:rsidRPr="00AB0F77">
        <w:rPr>
          <w:rFonts w:asciiTheme="minorHAnsi" w:hAnsiTheme="minorHAnsi" w:cstheme="minorHAnsi"/>
          <w:sz w:val="22"/>
          <w:szCs w:val="22"/>
        </w:rPr>
        <w:t xml:space="preserve">. </w:t>
      </w:r>
    </w:p>
    <w:p w14:paraId="49BDA1DF" w14:textId="77777777" w:rsidR="0079045C" w:rsidRDefault="0079045C" w:rsidP="00F85D4C">
      <w:pPr>
        <w:jc w:val="both"/>
        <w:rPr>
          <w:rFonts w:asciiTheme="minorHAnsi" w:hAnsiTheme="minorHAnsi" w:cstheme="minorHAnsi"/>
          <w:sz w:val="22"/>
          <w:szCs w:val="22"/>
        </w:rPr>
      </w:pPr>
    </w:p>
    <w:p w14:paraId="0AF7D2A3" w14:textId="77777777" w:rsidR="00AB0F77" w:rsidRDefault="0079045C" w:rsidP="00F85D4C">
      <w:pPr>
        <w:jc w:val="both"/>
        <w:rPr>
          <w:rFonts w:ascii="Arial" w:hAnsi="Arial" w:cs="Arial"/>
        </w:rPr>
      </w:pPr>
      <w:r w:rsidRPr="00AB0F77">
        <w:rPr>
          <w:rFonts w:asciiTheme="minorHAnsi" w:hAnsiTheme="minorHAnsi" w:cstheme="minorHAnsi"/>
          <w:sz w:val="22"/>
          <w:szCs w:val="22"/>
        </w:rPr>
        <w:t xml:space="preserve">Your work will involve close liaison with staff at all levels in academic and professional service areas to ensure that the activities managed within these areas are properly integrated with the University’s corporate approach and ambition.  You will be responsible for providing advice on </w:t>
      </w:r>
      <w:r w:rsidR="00B95F63">
        <w:rPr>
          <w:rFonts w:asciiTheme="minorHAnsi" w:hAnsiTheme="minorHAnsi" w:cstheme="minorHAnsi"/>
          <w:sz w:val="22"/>
          <w:szCs w:val="22"/>
        </w:rPr>
        <w:t xml:space="preserve">legislative compliance, </w:t>
      </w:r>
      <w:r w:rsidRPr="00AB0F77">
        <w:rPr>
          <w:rFonts w:asciiTheme="minorHAnsi" w:hAnsiTheme="minorHAnsi" w:cstheme="minorHAnsi"/>
          <w:sz w:val="22"/>
          <w:szCs w:val="22"/>
        </w:rPr>
        <w:t>good practice,</w:t>
      </w:r>
      <w:r w:rsidR="00B95F63">
        <w:rPr>
          <w:rFonts w:asciiTheme="minorHAnsi" w:hAnsiTheme="minorHAnsi" w:cstheme="minorHAnsi"/>
          <w:sz w:val="22"/>
          <w:szCs w:val="22"/>
        </w:rPr>
        <w:t xml:space="preserve"> </w:t>
      </w:r>
      <w:r w:rsidRPr="00AB0F77">
        <w:rPr>
          <w:rFonts w:asciiTheme="minorHAnsi" w:hAnsiTheme="minorHAnsi" w:cstheme="minorHAnsi"/>
          <w:sz w:val="22"/>
          <w:szCs w:val="22"/>
        </w:rPr>
        <w:t>developing strategy and facilitating continuous improvement.</w:t>
      </w:r>
      <w:r>
        <w:rPr>
          <w:rFonts w:ascii="Arial" w:hAnsi="Arial" w:cs="Arial"/>
        </w:rPr>
        <w:t xml:space="preserve">  </w:t>
      </w:r>
    </w:p>
    <w:p w14:paraId="60587CE6" w14:textId="77777777" w:rsidR="00AB0F77" w:rsidRDefault="00AB0F77" w:rsidP="00F85D4C">
      <w:pPr>
        <w:jc w:val="both"/>
        <w:rPr>
          <w:rFonts w:ascii="Arial" w:hAnsi="Arial" w:cs="Arial"/>
        </w:rPr>
      </w:pPr>
    </w:p>
    <w:p w14:paraId="3DBC5A8C" w14:textId="77777777" w:rsidR="00AB0F77" w:rsidRPr="00DD47A1" w:rsidRDefault="00AB0F77" w:rsidP="00F85D4C">
      <w:pPr>
        <w:jc w:val="both"/>
        <w:rPr>
          <w:rFonts w:asciiTheme="minorHAnsi" w:hAnsiTheme="minorHAnsi" w:cstheme="minorHAnsi"/>
          <w:sz w:val="22"/>
          <w:szCs w:val="22"/>
        </w:rPr>
      </w:pPr>
      <w:r w:rsidRPr="00DD47A1">
        <w:rPr>
          <w:rFonts w:asciiTheme="minorHAnsi" w:hAnsiTheme="minorHAnsi" w:cstheme="minorHAnsi"/>
          <w:sz w:val="22"/>
          <w:szCs w:val="22"/>
        </w:rPr>
        <w:t xml:space="preserve">A key component of the role will be to work with </w:t>
      </w:r>
      <w:r w:rsidR="00B95F63">
        <w:rPr>
          <w:rFonts w:asciiTheme="minorHAnsi" w:hAnsiTheme="minorHAnsi" w:cstheme="minorHAnsi"/>
          <w:sz w:val="22"/>
          <w:szCs w:val="22"/>
        </w:rPr>
        <w:t xml:space="preserve">staff and </w:t>
      </w:r>
      <w:r w:rsidRPr="00DD47A1">
        <w:rPr>
          <w:rFonts w:asciiTheme="minorHAnsi" w:hAnsiTheme="minorHAnsi" w:cstheme="minorHAnsi"/>
          <w:sz w:val="22"/>
          <w:szCs w:val="22"/>
        </w:rPr>
        <w:t>student groups</w:t>
      </w:r>
      <w:r w:rsidR="00B95F63">
        <w:rPr>
          <w:rFonts w:asciiTheme="minorHAnsi" w:hAnsiTheme="minorHAnsi" w:cstheme="minorHAnsi"/>
          <w:sz w:val="22"/>
          <w:szCs w:val="22"/>
        </w:rPr>
        <w:t xml:space="preserve"> in</w:t>
      </w:r>
      <w:r w:rsidRPr="00DD47A1">
        <w:rPr>
          <w:rFonts w:asciiTheme="minorHAnsi" w:hAnsiTheme="minorHAnsi" w:cstheme="minorHAnsi"/>
          <w:sz w:val="22"/>
          <w:szCs w:val="22"/>
        </w:rPr>
        <w:t xml:space="preserve"> particular the University of Stirling Students Union and the Students Union</w:t>
      </w:r>
      <w:r w:rsidR="005911F0">
        <w:rPr>
          <w:rFonts w:asciiTheme="minorHAnsi" w:hAnsiTheme="minorHAnsi" w:cstheme="minorHAnsi"/>
          <w:sz w:val="22"/>
          <w:szCs w:val="22"/>
        </w:rPr>
        <w:t>s’</w:t>
      </w:r>
      <w:r w:rsidRPr="00DD47A1">
        <w:rPr>
          <w:rFonts w:asciiTheme="minorHAnsi" w:hAnsiTheme="minorHAnsi" w:cstheme="minorHAnsi"/>
          <w:sz w:val="22"/>
          <w:szCs w:val="22"/>
        </w:rPr>
        <w:t xml:space="preserve"> Environmental team </w:t>
      </w:r>
      <w:r w:rsidR="00DD47A1" w:rsidRPr="00DD47A1">
        <w:rPr>
          <w:rFonts w:asciiTheme="minorHAnsi" w:hAnsiTheme="minorHAnsi" w:cstheme="minorHAnsi"/>
          <w:sz w:val="22"/>
          <w:szCs w:val="22"/>
        </w:rPr>
        <w:t>to ensure that the University’s and Student Union environmental objectives</w:t>
      </w:r>
      <w:r w:rsidR="00DD47A1">
        <w:rPr>
          <w:rFonts w:asciiTheme="minorHAnsi" w:hAnsiTheme="minorHAnsi" w:cstheme="minorHAnsi"/>
          <w:sz w:val="22"/>
          <w:szCs w:val="22"/>
        </w:rPr>
        <w:t xml:space="preserve"> are</w:t>
      </w:r>
      <w:r w:rsidR="00EF01EB">
        <w:rPr>
          <w:rFonts w:asciiTheme="minorHAnsi" w:hAnsiTheme="minorHAnsi" w:cstheme="minorHAnsi"/>
          <w:sz w:val="22"/>
          <w:szCs w:val="22"/>
        </w:rPr>
        <w:t xml:space="preserve"> </w:t>
      </w:r>
      <w:r w:rsidR="005911F0">
        <w:rPr>
          <w:rFonts w:asciiTheme="minorHAnsi" w:hAnsiTheme="minorHAnsi" w:cstheme="minorHAnsi"/>
          <w:sz w:val="22"/>
          <w:szCs w:val="22"/>
        </w:rPr>
        <w:t xml:space="preserve">aligned.  </w:t>
      </w:r>
      <w:r w:rsidR="00DD47A1" w:rsidRPr="00DD47A1">
        <w:rPr>
          <w:rFonts w:asciiTheme="minorHAnsi" w:hAnsiTheme="minorHAnsi" w:cstheme="minorHAnsi"/>
          <w:sz w:val="22"/>
          <w:szCs w:val="22"/>
        </w:rPr>
        <w:t xml:space="preserve">  </w:t>
      </w:r>
    </w:p>
    <w:p w14:paraId="7DEA8246" w14:textId="77777777" w:rsidR="00AB0F77" w:rsidRPr="00DD47A1" w:rsidRDefault="00AB0F77" w:rsidP="00F85D4C">
      <w:pPr>
        <w:jc w:val="both"/>
        <w:rPr>
          <w:rFonts w:asciiTheme="minorHAnsi" w:hAnsiTheme="minorHAnsi" w:cstheme="minorHAnsi"/>
          <w:sz w:val="22"/>
          <w:szCs w:val="22"/>
        </w:rPr>
      </w:pPr>
    </w:p>
    <w:p w14:paraId="2894BA55" w14:textId="77777777" w:rsidR="00B543F3" w:rsidRDefault="0079045C" w:rsidP="00F85D4C">
      <w:pPr>
        <w:jc w:val="both"/>
        <w:rPr>
          <w:rFonts w:asciiTheme="minorHAnsi" w:hAnsiTheme="minorHAnsi" w:cstheme="minorHAnsi"/>
          <w:sz w:val="22"/>
          <w:szCs w:val="22"/>
        </w:rPr>
      </w:pPr>
      <w:r w:rsidRPr="00AB0F77">
        <w:rPr>
          <w:rFonts w:asciiTheme="minorHAnsi" w:hAnsiTheme="minorHAnsi" w:cstheme="minorHAnsi"/>
          <w:sz w:val="22"/>
          <w:szCs w:val="22"/>
        </w:rPr>
        <w:t xml:space="preserve">You will need appropriate professional experience combined with excellent planning, </w:t>
      </w:r>
      <w:proofErr w:type="gramStart"/>
      <w:r w:rsidRPr="00AB0F77">
        <w:rPr>
          <w:rFonts w:asciiTheme="minorHAnsi" w:hAnsiTheme="minorHAnsi" w:cstheme="minorHAnsi"/>
          <w:sz w:val="22"/>
          <w:szCs w:val="22"/>
        </w:rPr>
        <w:t>communication</w:t>
      </w:r>
      <w:proofErr w:type="gramEnd"/>
      <w:r w:rsidRPr="00AB0F77">
        <w:rPr>
          <w:rFonts w:asciiTheme="minorHAnsi" w:hAnsiTheme="minorHAnsi" w:cstheme="minorHAnsi"/>
          <w:sz w:val="22"/>
          <w:szCs w:val="22"/>
        </w:rPr>
        <w:t xml:space="preserve"> and relationship-building skills</w:t>
      </w:r>
      <w:r w:rsidR="00930F6C">
        <w:rPr>
          <w:rFonts w:asciiTheme="minorHAnsi" w:hAnsiTheme="minorHAnsi" w:cstheme="minorHAnsi"/>
          <w:sz w:val="22"/>
          <w:szCs w:val="22"/>
        </w:rPr>
        <w:t>.</w:t>
      </w:r>
    </w:p>
    <w:p w14:paraId="6CBD0EF1" w14:textId="77777777" w:rsidR="00930F6C" w:rsidRDefault="00930F6C" w:rsidP="00F85D4C">
      <w:pPr>
        <w:jc w:val="both"/>
        <w:rPr>
          <w:rFonts w:asciiTheme="minorHAnsi" w:hAnsiTheme="minorHAnsi" w:cstheme="minorHAnsi"/>
          <w:sz w:val="22"/>
          <w:szCs w:val="22"/>
        </w:rPr>
      </w:pPr>
    </w:p>
    <w:p w14:paraId="2BF31901" w14:textId="77777777" w:rsidR="00D75276" w:rsidRDefault="00B95F63" w:rsidP="00B95F63">
      <w:pPr>
        <w:spacing w:after="200" w:line="276" w:lineRule="auto"/>
        <w:jc w:val="both"/>
        <w:rPr>
          <w:rFonts w:asciiTheme="minorHAnsi" w:hAnsiTheme="minorHAnsi" w:cstheme="minorHAnsi"/>
          <w:sz w:val="22"/>
          <w:szCs w:val="22"/>
        </w:rPr>
      </w:pPr>
      <w:r w:rsidRPr="00B95F63">
        <w:rPr>
          <w:rFonts w:asciiTheme="minorHAnsi" w:hAnsiTheme="minorHAnsi" w:cstheme="minorHAnsi"/>
          <w:b/>
          <w:sz w:val="22"/>
          <w:szCs w:val="22"/>
        </w:rPr>
        <w:t>Main purpose of the Job:</w:t>
      </w:r>
    </w:p>
    <w:p w14:paraId="2813131B" w14:textId="59AFA3DD" w:rsidR="002C764D" w:rsidRPr="002F35A5" w:rsidRDefault="002F35A5" w:rsidP="00FD2E1A">
      <w:pPr>
        <w:numPr>
          <w:ilvl w:val="0"/>
          <w:numId w:val="8"/>
        </w:numPr>
        <w:ind w:left="357" w:hanging="357"/>
        <w:jc w:val="both"/>
        <w:rPr>
          <w:rFonts w:asciiTheme="minorHAnsi" w:hAnsiTheme="minorHAnsi" w:cstheme="minorHAnsi"/>
          <w:b/>
          <w:sz w:val="22"/>
          <w:szCs w:val="22"/>
        </w:rPr>
      </w:pPr>
      <w:r>
        <w:rPr>
          <w:rFonts w:asciiTheme="minorHAnsi" w:hAnsiTheme="minorHAnsi" w:cstheme="minorHAnsi"/>
          <w:sz w:val="22"/>
          <w:szCs w:val="22"/>
        </w:rPr>
        <w:t xml:space="preserve">Support, </w:t>
      </w:r>
      <w:r w:rsidR="009C5E13" w:rsidRPr="002F35A5">
        <w:rPr>
          <w:rFonts w:asciiTheme="minorHAnsi" w:hAnsiTheme="minorHAnsi" w:cstheme="minorHAnsi"/>
          <w:sz w:val="22"/>
          <w:szCs w:val="22"/>
        </w:rPr>
        <w:t>develop</w:t>
      </w:r>
      <w:r w:rsidR="00D75276" w:rsidRPr="002F35A5">
        <w:rPr>
          <w:rFonts w:asciiTheme="minorHAnsi" w:hAnsiTheme="minorHAnsi" w:cstheme="minorHAnsi"/>
          <w:sz w:val="22"/>
          <w:szCs w:val="22"/>
        </w:rPr>
        <w:t xml:space="preserve"> </w:t>
      </w:r>
      <w:r>
        <w:rPr>
          <w:rFonts w:asciiTheme="minorHAnsi" w:hAnsiTheme="minorHAnsi" w:cstheme="minorHAnsi"/>
          <w:sz w:val="22"/>
          <w:szCs w:val="22"/>
        </w:rPr>
        <w:t xml:space="preserve">and promote </w:t>
      </w:r>
      <w:r w:rsidR="00E15454" w:rsidRPr="002F35A5">
        <w:rPr>
          <w:rFonts w:asciiTheme="minorHAnsi" w:hAnsiTheme="minorHAnsi" w:cstheme="minorHAnsi"/>
          <w:sz w:val="22"/>
          <w:szCs w:val="22"/>
        </w:rPr>
        <w:t>the</w:t>
      </w:r>
      <w:r w:rsidR="005911F0" w:rsidRPr="002F35A5">
        <w:rPr>
          <w:rFonts w:asciiTheme="minorHAnsi" w:hAnsiTheme="minorHAnsi" w:cstheme="minorHAnsi"/>
          <w:sz w:val="22"/>
          <w:szCs w:val="22"/>
        </w:rPr>
        <w:t xml:space="preserve"> </w:t>
      </w:r>
      <w:r w:rsidR="00D75276" w:rsidRPr="002F35A5">
        <w:rPr>
          <w:rFonts w:asciiTheme="minorHAnsi" w:hAnsiTheme="minorHAnsi" w:cstheme="minorHAnsi"/>
          <w:sz w:val="22"/>
          <w:szCs w:val="22"/>
        </w:rPr>
        <w:t>University</w:t>
      </w:r>
      <w:r w:rsidR="00E15454" w:rsidRPr="002F35A5">
        <w:rPr>
          <w:rFonts w:asciiTheme="minorHAnsi" w:hAnsiTheme="minorHAnsi" w:cstheme="minorHAnsi"/>
          <w:sz w:val="22"/>
          <w:szCs w:val="22"/>
        </w:rPr>
        <w:t>’s</w:t>
      </w:r>
      <w:r w:rsidR="00D75276" w:rsidRPr="002F35A5">
        <w:rPr>
          <w:rFonts w:asciiTheme="minorHAnsi" w:hAnsiTheme="minorHAnsi" w:cstheme="minorHAnsi"/>
          <w:sz w:val="22"/>
          <w:szCs w:val="22"/>
        </w:rPr>
        <w:t xml:space="preserve"> </w:t>
      </w:r>
      <w:r w:rsidR="006D7632" w:rsidRPr="002F35A5">
        <w:rPr>
          <w:rFonts w:asciiTheme="minorHAnsi" w:hAnsiTheme="minorHAnsi" w:cstheme="minorHAnsi"/>
          <w:sz w:val="22"/>
          <w:szCs w:val="22"/>
        </w:rPr>
        <w:t xml:space="preserve">environmental sustainability </w:t>
      </w:r>
      <w:r w:rsidR="00854820" w:rsidRPr="002F35A5">
        <w:rPr>
          <w:rFonts w:asciiTheme="minorHAnsi" w:hAnsiTheme="minorHAnsi" w:cstheme="minorHAnsi"/>
          <w:sz w:val="22"/>
          <w:szCs w:val="22"/>
        </w:rPr>
        <w:t>strategy, polic</w:t>
      </w:r>
      <w:r w:rsidR="006D7632" w:rsidRPr="002F35A5">
        <w:rPr>
          <w:rFonts w:asciiTheme="minorHAnsi" w:hAnsiTheme="minorHAnsi" w:cstheme="minorHAnsi"/>
          <w:sz w:val="22"/>
          <w:szCs w:val="22"/>
        </w:rPr>
        <w:t>y</w:t>
      </w:r>
      <w:r w:rsidR="00854820" w:rsidRPr="002F35A5">
        <w:rPr>
          <w:rFonts w:asciiTheme="minorHAnsi" w:hAnsiTheme="minorHAnsi" w:cstheme="minorHAnsi"/>
          <w:sz w:val="22"/>
          <w:szCs w:val="22"/>
        </w:rPr>
        <w:t>, and procedures for manag</w:t>
      </w:r>
      <w:r w:rsidR="006D7632" w:rsidRPr="002F35A5">
        <w:rPr>
          <w:rFonts w:asciiTheme="minorHAnsi" w:hAnsiTheme="minorHAnsi" w:cstheme="minorHAnsi"/>
          <w:sz w:val="22"/>
          <w:szCs w:val="22"/>
        </w:rPr>
        <w:t>ing</w:t>
      </w:r>
      <w:r w:rsidR="00854820" w:rsidRPr="002F35A5">
        <w:rPr>
          <w:rFonts w:asciiTheme="minorHAnsi" w:hAnsiTheme="minorHAnsi" w:cstheme="minorHAnsi"/>
          <w:sz w:val="22"/>
          <w:szCs w:val="22"/>
        </w:rPr>
        <w:t xml:space="preserve"> and monitoring </w:t>
      </w:r>
      <w:r w:rsidR="005911F0" w:rsidRPr="002F35A5">
        <w:rPr>
          <w:rFonts w:asciiTheme="minorHAnsi" w:hAnsiTheme="minorHAnsi" w:cstheme="minorHAnsi"/>
          <w:sz w:val="22"/>
          <w:szCs w:val="22"/>
        </w:rPr>
        <w:t>performance</w:t>
      </w:r>
      <w:r w:rsidR="003A739A" w:rsidRPr="002F35A5">
        <w:rPr>
          <w:rFonts w:asciiTheme="minorHAnsi" w:hAnsiTheme="minorHAnsi" w:cstheme="minorHAnsi"/>
          <w:sz w:val="22"/>
          <w:szCs w:val="22"/>
        </w:rPr>
        <w:t>, including the formation of action plans, with Faculties, Students and Service Areas</w:t>
      </w:r>
    </w:p>
    <w:p w14:paraId="7ED0C12E" w14:textId="422E2FE0" w:rsidR="002C764D" w:rsidRPr="003326FE" w:rsidRDefault="002C764D" w:rsidP="001A25A0">
      <w:pPr>
        <w:pStyle w:val="ListParagraph"/>
        <w:numPr>
          <w:ilvl w:val="0"/>
          <w:numId w:val="8"/>
        </w:numPr>
        <w:spacing w:after="0" w:line="240" w:lineRule="auto"/>
        <w:ind w:left="357"/>
      </w:pPr>
      <w:r w:rsidRPr="002F35A5">
        <w:rPr>
          <w:rFonts w:cstheme="minorHAnsi"/>
        </w:rPr>
        <w:t>Oversee all aspects of environmental risk</w:t>
      </w:r>
      <w:r w:rsidRPr="003326FE">
        <w:t xml:space="preserve"> and </w:t>
      </w:r>
      <w:r>
        <w:t>develop associated compliance stra</w:t>
      </w:r>
      <w:r w:rsidR="00983E3E">
        <w:t xml:space="preserve">tegies and </w:t>
      </w:r>
      <w:proofErr w:type="gramStart"/>
      <w:r w:rsidR="000F0FBE">
        <w:t>policies</w:t>
      </w:r>
      <w:proofErr w:type="gramEnd"/>
    </w:p>
    <w:p w14:paraId="299001C4" w14:textId="7C824FE7" w:rsidR="001A25A0" w:rsidRPr="001A25A0" w:rsidRDefault="00854820" w:rsidP="001A25A0">
      <w:pPr>
        <w:numPr>
          <w:ilvl w:val="0"/>
          <w:numId w:val="8"/>
        </w:numPr>
        <w:jc w:val="both"/>
        <w:rPr>
          <w:rFonts w:cstheme="minorHAnsi"/>
          <w:b/>
        </w:rPr>
      </w:pPr>
      <w:r w:rsidRPr="001A25A0">
        <w:rPr>
          <w:rFonts w:asciiTheme="minorHAnsi" w:hAnsiTheme="minorHAnsi" w:cstheme="minorHAnsi"/>
          <w:sz w:val="22"/>
          <w:szCs w:val="22"/>
        </w:rPr>
        <w:t xml:space="preserve">Develop and maintain an environmental legislation register </w:t>
      </w:r>
      <w:r w:rsidR="005911F0" w:rsidRPr="001A25A0">
        <w:rPr>
          <w:rFonts w:asciiTheme="minorHAnsi" w:hAnsiTheme="minorHAnsi" w:cstheme="minorHAnsi"/>
          <w:sz w:val="22"/>
          <w:szCs w:val="22"/>
        </w:rPr>
        <w:t xml:space="preserve">and ensure that the University’s activities are </w:t>
      </w:r>
      <w:proofErr w:type="gramStart"/>
      <w:r w:rsidR="000F0FBE" w:rsidRPr="001A25A0">
        <w:rPr>
          <w:rFonts w:asciiTheme="minorHAnsi" w:hAnsiTheme="minorHAnsi" w:cstheme="minorHAnsi"/>
          <w:sz w:val="22"/>
          <w:szCs w:val="22"/>
        </w:rPr>
        <w:t>compliant</w:t>
      </w:r>
      <w:proofErr w:type="gramEnd"/>
    </w:p>
    <w:p w14:paraId="14A08004" w14:textId="77777777" w:rsidR="001A25A0" w:rsidRPr="001A25A0" w:rsidRDefault="00227ABA" w:rsidP="001A25A0">
      <w:pPr>
        <w:numPr>
          <w:ilvl w:val="0"/>
          <w:numId w:val="8"/>
        </w:numPr>
        <w:ind w:left="357" w:hanging="357"/>
        <w:jc w:val="both"/>
        <w:rPr>
          <w:rFonts w:cstheme="minorHAnsi"/>
          <w:b/>
        </w:rPr>
      </w:pPr>
      <w:r w:rsidRPr="001A25A0">
        <w:rPr>
          <w:rFonts w:asciiTheme="minorHAnsi" w:hAnsiTheme="minorHAnsi" w:cstheme="minorHAnsi"/>
          <w:sz w:val="22"/>
          <w:szCs w:val="22"/>
        </w:rPr>
        <w:t>Undertake proactive and reactive monitoring of environmental performance; investigate and report on environmental incidents and analyse incidents to id</w:t>
      </w:r>
      <w:r w:rsidR="001A25A0" w:rsidRPr="001A25A0">
        <w:rPr>
          <w:rFonts w:asciiTheme="minorHAnsi" w:hAnsiTheme="minorHAnsi" w:cstheme="minorHAnsi"/>
          <w:sz w:val="22"/>
          <w:szCs w:val="22"/>
        </w:rPr>
        <w:t xml:space="preserve">entify trends in the </w:t>
      </w:r>
      <w:proofErr w:type="gramStart"/>
      <w:r w:rsidR="001A25A0" w:rsidRPr="001A25A0">
        <w:rPr>
          <w:rFonts w:asciiTheme="minorHAnsi" w:hAnsiTheme="minorHAnsi" w:cstheme="minorHAnsi"/>
          <w:sz w:val="22"/>
          <w:szCs w:val="22"/>
        </w:rPr>
        <w:t>occurrence</w:t>
      </w:r>
      <w:proofErr w:type="gramEnd"/>
    </w:p>
    <w:p w14:paraId="6C5BDBB0" w14:textId="2E404941" w:rsidR="00227ABA" w:rsidRPr="001A25A0" w:rsidRDefault="00227ABA" w:rsidP="001A25A0">
      <w:pPr>
        <w:numPr>
          <w:ilvl w:val="0"/>
          <w:numId w:val="8"/>
        </w:numPr>
        <w:ind w:left="357" w:hanging="357"/>
        <w:contextualSpacing/>
        <w:jc w:val="both"/>
        <w:rPr>
          <w:rFonts w:asciiTheme="minorHAnsi" w:hAnsiTheme="minorHAnsi" w:cstheme="minorHAnsi"/>
          <w:b/>
          <w:sz w:val="22"/>
          <w:szCs w:val="22"/>
        </w:rPr>
      </w:pPr>
      <w:r w:rsidRPr="001A25A0">
        <w:rPr>
          <w:rFonts w:asciiTheme="minorHAnsi" w:hAnsiTheme="minorHAnsi" w:cstheme="minorHAnsi"/>
          <w:sz w:val="22"/>
          <w:szCs w:val="22"/>
        </w:rPr>
        <w:lastRenderedPageBreak/>
        <w:t>Carry out periodi</w:t>
      </w:r>
      <w:r w:rsidR="001B1E64" w:rsidRPr="001A25A0">
        <w:rPr>
          <w:rFonts w:asciiTheme="minorHAnsi" w:hAnsiTheme="minorHAnsi" w:cstheme="minorHAnsi"/>
          <w:sz w:val="22"/>
          <w:szCs w:val="22"/>
        </w:rPr>
        <w:t xml:space="preserve">c environmental </w:t>
      </w:r>
      <w:r w:rsidRPr="001A25A0">
        <w:rPr>
          <w:rFonts w:asciiTheme="minorHAnsi" w:hAnsiTheme="minorHAnsi" w:cstheme="minorHAnsi"/>
          <w:sz w:val="22"/>
          <w:szCs w:val="22"/>
        </w:rPr>
        <w:t xml:space="preserve">inspections, and audits of all </w:t>
      </w:r>
      <w:r w:rsidR="001B1E64" w:rsidRPr="001A25A0">
        <w:rPr>
          <w:rFonts w:asciiTheme="minorHAnsi" w:hAnsiTheme="minorHAnsi" w:cstheme="minorHAnsi"/>
          <w:sz w:val="22"/>
          <w:szCs w:val="22"/>
        </w:rPr>
        <w:t xml:space="preserve">relevant </w:t>
      </w:r>
      <w:r w:rsidRPr="001A25A0">
        <w:rPr>
          <w:rFonts w:asciiTheme="minorHAnsi" w:hAnsiTheme="minorHAnsi" w:cstheme="minorHAnsi"/>
          <w:sz w:val="22"/>
          <w:szCs w:val="22"/>
        </w:rPr>
        <w:t xml:space="preserve">University buildings and processes, making relevant recommendations and providing pragmatic solutions to maintain </w:t>
      </w:r>
      <w:r w:rsidR="001B1E64" w:rsidRPr="001A25A0">
        <w:rPr>
          <w:rFonts w:asciiTheme="minorHAnsi" w:hAnsiTheme="minorHAnsi" w:cstheme="minorHAnsi"/>
          <w:sz w:val="22"/>
          <w:szCs w:val="22"/>
        </w:rPr>
        <w:t>l</w:t>
      </w:r>
      <w:r w:rsidRPr="001A25A0">
        <w:rPr>
          <w:rFonts w:asciiTheme="minorHAnsi" w:hAnsiTheme="minorHAnsi" w:cstheme="minorHAnsi"/>
          <w:sz w:val="22"/>
          <w:szCs w:val="22"/>
        </w:rPr>
        <w:t>egislative</w:t>
      </w:r>
      <w:r w:rsidRPr="001A25A0">
        <w:rPr>
          <w:rFonts w:asciiTheme="minorHAnsi" w:hAnsiTheme="minorHAnsi" w:cstheme="minorHAnsi"/>
          <w:color w:val="FF0000"/>
          <w:sz w:val="22"/>
          <w:szCs w:val="22"/>
        </w:rPr>
        <w:t xml:space="preserve"> </w:t>
      </w:r>
      <w:proofErr w:type="gramStart"/>
      <w:r w:rsidRPr="001A25A0">
        <w:rPr>
          <w:rFonts w:asciiTheme="minorHAnsi" w:hAnsiTheme="minorHAnsi" w:cstheme="minorHAnsi"/>
          <w:sz w:val="22"/>
          <w:szCs w:val="22"/>
        </w:rPr>
        <w:t>compliance</w:t>
      </w:r>
      <w:proofErr w:type="gramEnd"/>
    </w:p>
    <w:p w14:paraId="1B07DEA8" w14:textId="77777777" w:rsidR="00B3411B" w:rsidRPr="00930F6C" w:rsidRDefault="002C764D" w:rsidP="001A25A0">
      <w:pPr>
        <w:numPr>
          <w:ilvl w:val="0"/>
          <w:numId w:val="8"/>
        </w:numPr>
        <w:ind w:left="357" w:hanging="357"/>
        <w:jc w:val="both"/>
        <w:rPr>
          <w:rFonts w:asciiTheme="minorHAnsi" w:hAnsiTheme="minorHAnsi" w:cstheme="minorHAnsi"/>
          <w:b/>
          <w:sz w:val="22"/>
          <w:szCs w:val="22"/>
        </w:rPr>
      </w:pPr>
      <w:r>
        <w:rPr>
          <w:rFonts w:asciiTheme="minorHAnsi" w:hAnsiTheme="minorHAnsi" w:cstheme="minorHAnsi"/>
          <w:sz w:val="22"/>
          <w:szCs w:val="22"/>
        </w:rPr>
        <w:t>Actively s</w:t>
      </w:r>
      <w:r w:rsidR="00E15454">
        <w:rPr>
          <w:rFonts w:asciiTheme="minorHAnsi" w:hAnsiTheme="minorHAnsi" w:cstheme="minorHAnsi"/>
          <w:sz w:val="22"/>
          <w:szCs w:val="22"/>
        </w:rPr>
        <w:t>eek out funding opportunities and l</w:t>
      </w:r>
      <w:r w:rsidR="00EA69E5">
        <w:rPr>
          <w:rFonts w:asciiTheme="minorHAnsi" w:hAnsiTheme="minorHAnsi" w:cstheme="minorHAnsi"/>
          <w:sz w:val="22"/>
          <w:szCs w:val="22"/>
        </w:rPr>
        <w:t xml:space="preserve">ead </w:t>
      </w:r>
      <w:r w:rsidR="00B3411B">
        <w:rPr>
          <w:rFonts w:asciiTheme="minorHAnsi" w:hAnsiTheme="minorHAnsi" w:cstheme="minorHAnsi"/>
          <w:sz w:val="22"/>
          <w:szCs w:val="22"/>
        </w:rPr>
        <w:t>in the development of funding bids for environmental improvements and promotion</w:t>
      </w:r>
    </w:p>
    <w:p w14:paraId="17F5A648" w14:textId="73471D0D" w:rsidR="00D75276" w:rsidRPr="00F1753A" w:rsidRDefault="00D75276" w:rsidP="001A25A0">
      <w:pPr>
        <w:numPr>
          <w:ilvl w:val="0"/>
          <w:numId w:val="8"/>
        </w:numPr>
        <w:ind w:left="357" w:hanging="357"/>
        <w:jc w:val="both"/>
        <w:rPr>
          <w:rFonts w:asciiTheme="minorHAnsi" w:hAnsiTheme="minorHAnsi" w:cstheme="minorHAnsi"/>
          <w:b/>
          <w:sz w:val="22"/>
          <w:szCs w:val="22"/>
        </w:rPr>
      </w:pPr>
      <w:r w:rsidRPr="0079045C">
        <w:rPr>
          <w:rFonts w:asciiTheme="minorHAnsi" w:hAnsiTheme="minorHAnsi" w:cstheme="minorHAnsi"/>
          <w:sz w:val="22"/>
          <w:szCs w:val="22"/>
        </w:rPr>
        <w:t xml:space="preserve">Provide support in the development and review of </w:t>
      </w:r>
      <w:r w:rsidR="00F1753A">
        <w:rPr>
          <w:rFonts w:asciiTheme="minorHAnsi" w:hAnsiTheme="minorHAnsi" w:cstheme="minorHAnsi"/>
          <w:sz w:val="22"/>
          <w:szCs w:val="22"/>
        </w:rPr>
        <w:t>an environmental risk r</w:t>
      </w:r>
      <w:r w:rsidRPr="0079045C">
        <w:rPr>
          <w:rFonts w:asciiTheme="minorHAnsi" w:hAnsiTheme="minorHAnsi" w:cstheme="minorHAnsi"/>
          <w:sz w:val="22"/>
          <w:szCs w:val="22"/>
        </w:rPr>
        <w:t>egist</w:t>
      </w:r>
      <w:r w:rsidR="00F1753A">
        <w:rPr>
          <w:rFonts w:asciiTheme="minorHAnsi" w:hAnsiTheme="minorHAnsi" w:cstheme="minorHAnsi"/>
          <w:sz w:val="22"/>
          <w:szCs w:val="22"/>
        </w:rPr>
        <w:t>er with particular emphasis on climate change a</w:t>
      </w:r>
      <w:r w:rsidRPr="0079045C">
        <w:rPr>
          <w:rFonts w:asciiTheme="minorHAnsi" w:hAnsiTheme="minorHAnsi" w:cstheme="minorHAnsi"/>
          <w:sz w:val="22"/>
          <w:szCs w:val="22"/>
        </w:rPr>
        <w:t xml:space="preserve">daptation strands including flood risk, overheating, </w:t>
      </w:r>
      <w:r w:rsidR="00F1753A">
        <w:rPr>
          <w:rFonts w:asciiTheme="minorHAnsi" w:hAnsiTheme="minorHAnsi" w:cstheme="minorHAnsi"/>
          <w:sz w:val="22"/>
          <w:szCs w:val="22"/>
        </w:rPr>
        <w:t xml:space="preserve">and storm </w:t>
      </w:r>
      <w:proofErr w:type="gramStart"/>
      <w:r w:rsidR="000F0FBE">
        <w:rPr>
          <w:rFonts w:asciiTheme="minorHAnsi" w:hAnsiTheme="minorHAnsi" w:cstheme="minorHAnsi"/>
          <w:sz w:val="22"/>
          <w:szCs w:val="22"/>
        </w:rPr>
        <w:t>damage</w:t>
      </w:r>
      <w:proofErr w:type="gramEnd"/>
    </w:p>
    <w:p w14:paraId="45F8C410" w14:textId="0A325EC8" w:rsidR="00302466" w:rsidRPr="00A42632" w:rsidRDefault="00F1753A" w:rsidP="001A25A0">
      <w:pPr>
        <w:numPr>
          <w:ilvl w:val="0"/>
          <w:numId w:val="8"/>
        </w:numPr>
        <w:ind w:left="357" w:hanging="357"/>
        <w:jc w:val="both"/>
        <w:rPr>
          <w:rFonts w:asciiTheme="minorHAnsi" w:hAnsiTheme="minorHAnsi" w:cstheme="minorHAnsi"/>
          <w:b/>
          <w:sz w:val="22"/>
          <w:szCs w:val="22"/>
        </w:rPr>
      </w:pPr>
      <w:r>
        <w:rPr>
          <w:rFonts w:asciiTheme="minorHAnsi" w:hAnsiTheme="minorHAnsi" w:cstheme="minorHAnsi"/>
          <w:sz w:val="22"/>
          <w:szCs w:val="22"/>
        </w:rPr>
        <w:t xml:space="preserve">Provide input to the Estates and Campus Services departmental risk register, highlighting environmental items that should be considered for the University’s strategic risk </w:t>
      </w:r>
      <w:proofErr w:type="gramStart"/>
      <w:r w:rsidR="000F0FBE">
        <w:rPr>
          <w:rFonts w:asciiTheme="minorHAnsi" w:hAnsiTheme="minorHAnsi" w:cstheme="minorHAnsi"/>
          <w:sz w:val="22"/>
          <w:szCs w:val="22"/>
        </w:rPr>
        <w:t>register</w:t>
      </w:r>
      <w:proofErr w:type="gramEnd"/>
    </w:p>
    <w:p w14:paraId="73868495" w14:textId="496AD73A" w:rsidR="00B3411B" w:rsidRPr="00854820" w:rsidRDefault="006D7632" w:rsidP="001A25A0">
      <w:pPr>
        <w:numPr>
          <w:ilvl w:val="0"/>
          <w:numId w:val="8"/>
        </w:numPr>
        <w:ind w:left="357"/>
        <w:jc w:val="both"/>
        <w:rPr>
          <w:rFonts w:asciiTheme="minorHAnsi" w:hAnsiTheme="minorHAnsi" w:cstheme="minorHAnsi"/>
          <w:b/>
          <w:sz w:val="22"/>
          <w:szCs w:val="22"/>
        </w:rPr>
      </w:pPr>
      <w:r>
        <w:rPr>
          <w:rFonts w:asciiTheme="minorHAnsi" w:hAnsiTheme="minorHAnsi" w:cstheme="minorHAnsi"/>
          <w:sz w:val="22"/>
          <w:szCs w:val="22"/>
        </w:rPr>
        <w:t>Actively contribute to</w:t>
      </w:r>
      <w:r w:rsidRPr="00854820">
        <w:rPr>
          <w:rFonts w:asciiTheme="minorHAnsi" w:hAnsiTheme="minorHAnsi" w:cstheme="minorHAnsi"/>
          <w:sz w:val="22"/>
          <w:szCs w:val="22"/>
        </w:rPr>
        <w:t xml:space="preserve"> </w:t>
      </w:r>
      <w:r w:rsidR="00B3411B" w:rsidRPr="00854820">
        <w:rPr>
          <w:rFonts w:asciiTheme="minorHAnsi" w:hAnsiTheme="minorHAnsi" w:cstheme="minorHAnsi"/>
          <w:sz w:val="22"/>
          <w:szCs w:val="22"/>
        </w:rPr>
        <w:t xml:space="preserve">the </w:t>
      </w:r>
      <w:r w:rsidRPr="00854820">
        <w:rPr>
          <w:rFonts w:asciiTheme="minorHAnsi" w:hAnsiTheme="minorHAnsi" w:cstheme="minorHAnsi"/>
          <w:sz w:val="22"/>
          <w:szCs w:val="22"/>
        </w:rPr>
        <w:t>University</w:t>
      </w:r>
      <w:r>
        <w:rPr>
          <w:rFonts w:asciiTheme="minorHAnsi" w:hAnsiTheme="minorHAnsi" w:cstheme="minorHAnsi"/>
          <w:sz w:val="22"/>
          <w:szCs w:val="22"/>
        </w:rPr>
        <w:t>’s delivery</w:t>
      </w:r>
      <w:r w:rsidR="00B3411B" w:rsidRPr="00854820">
        <w:rPr>
          <w:rFonts w:asciiTheme="minorHAnsi" w:hAnsiTheme="minorHAnsi" w:cstheme="minorHAnsi"/>
          <w:sz w:val="22"/>
          <w:szCs w:val="22"/>
        </w:rPr>
        <w:t xml:space="preserve"> of the Climate Change (Scotland) Ac</w:t>
      </w:r>
      <w:r w:rsidR="00B3411B" w:rsidRPr="001A25A0">
        <w:rPr>
          <w:rFonts w:asciiTheme="minorHAnsi" w:hAnsiTheme="minorHAnsi" w:cstheme="minorHAnsi"/>
          <w:sz w:val="22"/>
          <w:szCs w:val="22"/>
        </w:rPr>
        <w:t>t 2009</w:t>
      </w:r>
      <w:r w:rsidR="00B3411B" w:rsidRPr="00854820">
        <w:rPr>
          <w:rFonts w:asciiTheme="minorHAnsi" w:hAnsiTheme="minorHAnsi" w:cstheme="minorHAnsi"/>
          <w:sz w:val="22"/>
          <w:szCs w:val="22"/>
        </w:rPr>
        <w:t xml:space="preserve"> targets for reduced greenhouse gas emissions</w:t>
      </w:r>
      <w:r w:rsidR="001A25A0">
        <w:rPr>
          <w:rFonts w:asciiTheme="minorHAnsi" w:hAnsiTheme="minorHAnsi" w:cstheme="minorHAnsi"/>
          <w:sz w:val="22"/>
          <w:szCs w:val="22"/>
        </w:rPr>
        <w:t xml:space="preserve"> and net zero targets</w:t>
      </w:r>
    </w:p>
    <w:p w14:paraId="0A99421E" w14:textId="530EBF8C" w:rsidR="00B3411B" w:rsidRPr="0079045C" w:rsidRDefault="00B3411B" w:rsidP="001A25A0">
      <w:pPr>
        <w:numPr>
          <w:ilvl w:val="0"/>
          <w:numId w:val="8"/>
        </w:numPr>
        <w:ind w:left="357"/>
        <w:jc w:val="both"/>
        <w:rPr>
          <w:rFonts w:asciiTheme="minorHAnsi" w:hAnsiTheme="minorHAnsi" w:cstheme="minorHAnsi"/>
          <w:b/>
          <w:sz w:val="22"/>
          <w:szCs w:val="22"/>
        </w:rPr>
      </w:pPr>
      <w:r w:rsidRPr="0079045C">
        <w:rPr>
          <w:rFonts w:asciiTheme="minorHAnsi" w:hAnsiTheme="minorHAnsi" w:cstheme="minorHAnsi"/>
          <w:sz w:val="22"/>
          <w:szCs w:val="22"/>
        </w:rPr>
        <w:t xml:space="preserve">With </w:t>
      </w:r>
      <w:r w:rsidR="00854820">
        <w:rPr>
          <w:rFonts w:asciiTheme="minorHAnsi" w:hAnsiTheme="minorHAnsi" w:cstheme="minorHAnsi"/>
          <w:sz w:val="22"/>
          <w:szCs w:val="22"/>
        </w:rPr>
        <w:t>E&amp;CS</w:t>
      </w:r>
      <w:r w:rsidR="00F85D4C" w:rsidRPr="0079045C">
        <w:rPr>
          <w:rFonts w:asciiTheme="minorHAnsi" w:hAnsiTheme="minorHAnsi" w:cstheme="minorHAnsi"/>
          <w:sz w:val="22"/>
          <w:szCs w:val="22"/>
        </w:rPr>
        <w:t xml:space="preserve"> </w:t>
      </w:r>
      <w:r w:rsidRPr="0079045C">
        <w:rPr>
          <w:rFonts w:asciiTheme="minorHAnsi" w:hAnsiTheme="minorHAnsi" w:cstheme="minorHAnsi"/>
          <w:sz w:val="22"/>
          <w:szCs w:val="22"/>
        </w:rPr>
        <w:t>section heads</w:t>
      </w:r>
      <w:r w:rsidR="00F85D4C">
        <w:rPr>
          <w:rFonts w:asciiTheme="minorHAnsi" w:hAnsiTheme="minorHAnsi" w:cstheme="minorHAnsi"/>
          <w:sz w:val="22"/>
          <w:szCs w:val="22"/>
        </w:rPr>
        <w:t>,</w:t>
      </w:r>
      <w:r w:rsidRPr="0079045C">
        <w:rPr>
          <w:rFonts w:asciiTheme="minorHAnsi" w:hAnsiTheme="minorHAnsi" w:cstheme="minorHAnsi"/>
          <w:sz w:val="22"/>
          <w:szCs w:val="22"/>
        </w:rPr>
        <w:t xml:space="preserve"> promote and </w:t>
      </w:r>
      <w:r w:rsidR="006D7632">
        <w:rPr>
          <w:rFonts w:asciiTheme="minorHAnsi" w:hAnsiTheme="minorHAnsi" w:cstheme="minorHAnsi"/>
          <w:sz w:val="22"/>
          <w:szCs w:val="22"/>
        </w:rPr>
        <w:t>influence</w:t>
      </w:r>
      <w:r w:rsidR="006D7632" w:rsidRPr="0079045C">
        <w:rPr>
          <w:rFonts w:asciiTheme="minorHAnsi" w:hAnsiTheme="minorHAnsi" w:cstheme="minorHAnsi"/>
          <w:sz w:val="22"/>
          <w:szCs w:val="22"/>
        </w:rPr>
        <w:t xml:space="preserve"> </w:t>
      </w:r>
      <w:r w:rsidRPr="0079045C">
        <w:rPr>
          <w:rFonts w:asciiTheme="minorHAnsi" w:hAnsiTheme="minorHAnsi" w:cstheme="minorHAnsi"/>
          <w:sz w:val="22"/>
          <w:szCs w:val="22"/>
        </w:rPr>
        <w:t xml:space="preserve">the </w:t>
      </w:r>
      <w:r w:rsidR="00854820">
        <w:rPr>
          <w:rFonts w:asciiTheme="minorHAnsi" w:hAnsiTheme="minorHAnsi" w:cstheme="minorHAnsi"/>
          <w:sz w:val="22"/>
          <w:szCs w:val="22"/>
        </w:rPr>
        <w:t>development of business cases to improve</w:t>
      </w:r>
      <w:r w:rsidR="00854820" w:rsidRPr="0079045C">
        <w:rPr>
          <w:rFonts w:asciiTheme="minorHAnsi" w:hAnsiTheme="minorHAnsi" w:cstheme="minorHAnsi"/>
          <w:sz w:val="22"/>
          <w:szCs w:val="22"/>
        </w:rPr>
        <w:t xml:space="preserve"> </w:t>
      </w:r>
      <w:r w:rsidRPr="0079045C">
        <w:rPr>
          <w:rFonts w:asciiTheme="minorHAnsi" w:hAnsiTheme="minorHAnsi" w:cstheme="minorHAnsi"/>
          <w:sz w:val="22"/>
          <w:szCs w:val="22"/>
        </w:rPr>
        <w:t xml:space="preserve">the University’s environmental performance in respect of energy &amp; emissions, transport, waste, climate change adaptation, sustainable procurement, </w:t>
      </w:r>
      <w:r w:rsidR="000F0FBE" w:rsidRPr="0079045C">
        <w:rPr>
          <w:rFonts w:asciiTheme="minorHAnsi" w:hAnsiTheme="minorHAnsi" w:cstheme="minorHAnsi"/>
          <w:sz w:val="22"/>
          <w:szCs w:val="22"/>
        </w:rPr>
        <w:t>biodiversity,</w:t>
      </w:r>
      <w:r w:rsidRPr="0079045C">
        <w:rPr>
          <w:rFonts w:asciiTheme="minorHAnsi" w:hAnsiTheme="minorHAnsi" w:cstheme="minorHAnsi"/>
          <w:sz w:val="22"/>
          <w:szCs w:val="22"/>
        </w:rPr>
        <w:t xml:space="preserve"> and low carbon capital </w:t>
      </w:r>
      <w:proofErr w:type="gramStart"/>
      <w:r w:rsidR="000F0FBE" w:rsidRPr="0079045C">
        <w:rPr>
          <w:rFonts w:asciiTheme="minorHAnsi" w:hAnsiTheme="minorHAnsi" w:cstheme="minorHAnsi"/>
          <w:sz w:val="22"/>
          <w:szCs w:val="22"/>
        </w:rPr>
        <w:t>projects</w:t>
      </w:r>
      <w:proofErr w:type="gramEnd"/>
    </w:p>
    <w:p w14:paraId="348A2149" w14:textId="77D73C1E" w:rsidR="00B3411B" w:rsidRPr="00824BC6" w:rsidRDefault="00D75276" w:rsidP="001A25A0">
      <w:pPr>
        <w:numPr>
          <w:ilvl w:val="0"/>
          <w:numId w:val="8"/>
        </w:numPr>
        <w:ind w:left="357"/>
        <w:jc w:val="both"/>
        <w:rPr>
          <w:rFonts w:asciiTheme="minorHAnsi" w:hAnsiTheme="minorHAnsi" w:cstheme="minorHAnsi"/>
          <w:b/>
          <w:sz w:val="22"/>
          <w:szCs w:val="22"/>
        </w:rPr>
      </w:pPr>
      <w:r w:rsidRPr="0079045C">
        <w:rPr>
          <w:rFonts w:asciiTheme="minorHAnsi" w:hAnsiTheme="minorHAnsi" w:cstheme="minorHAnsi"/>
          <w:sz w:val="22"/>
          <w:szCs w:val="22"/>
        </w:rPr>
        <w:t xml:space="preserve">Promote </w:t>
      </w:r>
      <w:r w:rsidR="00854820">
        <w:rPr>
          <w:rFonts w:asciiTheme="minorHAnsi" w:hAnsiTheme="minorHAnsi" w:cstheme="minorHAnsi"/>
          <w:sz w:val="22"/>
          <w:szCs w:val="22"/>
        </w:rPr>
        <w:t xml:space="preserve">innovation, </w:t>
      </w:r>
      <w:r w:rsidRPr="0079045C">
        <w:rPr>
          <w:rFonts w:asciiTheme="minorHAnsi" w:hAnsiTheme="minorHAnsi" w:cstheme="minorHAnsi"/>
          <w:sz w:val="22"/>
          <w:szCs w:val="22"/>
        </w:rPr>
        <w:t xml:space="preserve">energy awareness </w:t>
      </w:r>
      <w:r w:rsidR="00B3411B">
        <w:rPr>
          <w:rFonts w:asciiTheme="minorHAnsi" w:hAnsiTheme="minorHAnsi" w:cstheme="minorHAnsi"/>
          <w:sz w:val="22"/>
          <w:szCs w:val="22"/>
        </w:rPr>
        <w:t>(</w:t>
      </w:r>
      <w:r w:rsidR="000F0FBE">
        <w:rPr>
          <w:rFonts w:asciiTheme="minorHAnsi" w:hAnsiTheme="minorHAnsi" w:cstheme="minorHAnsi"/>
          <w:sz w:val="22"/>
          <w:szCs w:val="22"/>
        </w:rPr>
        <w:t>e.g.,</w:t>
      </w:r>
      <w:r w:rsidR="00B3411B">
        <w:rPr>
          <w:rFonts w:asciiTheme="minorHAnsi" w:hAnsiTheme="minorHAnsi" w:cstheme="minorHAnsi"/>
          <w:sz w:val="22"/>
          <w:szCs w:val="22"/>
        </w:rPr>
        <w:t xml:space="preserve"> the impact of energy consumption and carbon emissions</w:t>
      </w:r>
      <w:r w:rsidR="00B3411B" w:rsidRPr="00B3411B">
        <w:rPr>
          <w:rFonts w:asciiTheme="minorHAnsi" w:hAnsiTheme="minorHAnsi" w:cstheme="minorHAnsi"/>
          <w:sz w:val="22"/>
          <w:szCs w:val="22"/>
        </w:rPr>
        <w:t xml:space="preserve"> </w:t>
      </w:r>
      <w:r w:rsidR="00B3411B">
        <w:rPr>
          <w:rFonts w:asciiTheme="minorHAnsi" w:hAnsiTheme="minorHAnsi" w:cstheme="minorHAnsi"/>
          <w:sz w:val="22"/>
          <w:szCs w:val="22"/>
        </w:rPr>
        <w:t xml:space="preserve">as a result of the University’s operation) </w:t>
      </w:r>
      <w:r w:rsidRPr="0079045C">
        <w:rPr>
          <w:rFonts w:asciiTheme="minorHAnsi" w:hAnsiTheme="minorHAnsi" w:cstheme="minorHAnsi"/>
          <w:sz w:val="22"/>
          <w:szCs w:val="22"/>
        </w:rPr>
        <w:t xml:space="preserve">and sustainability </w:t>
      </w:r>
      <w:r w:rsidR="00F85D4C">
        <w:rPr>
          <w:rFonts w:asciiTheme="minorHAnsi" w:hAnsiTheme="minorHAnsi" w:cstheme="minorHAnsi"/>
          <w:sz w:val="22"/>
          <w:szCs w:val="22"/>
        </w:rPr>
        <w:t>good</w:t>
      </w:r>
      <w:r w:rsidRPr="0079045C">
        <w:rPr>
          <w:rFonts w:asciiTheme="minorHAnsi" w:hAnsiTheme="minorHAnsi" w:cstheme="minorHAnsi"/>
          <w:sz w:val="22"/>
          <w:szCs w:val="22"/>
        </w:rPr>
        <w:t xml:space="preserve"> </w:t>
      </w:r>
      <w:proofErr w:type="gramStart"/>
      <w:r w:rsidR="000F0FBE" w:rsidRPr="0079045C">
        <w:rPr>
          <w:rFonts w:asciiTheme="minorHAnsi" w:hAnsiTheme="minorHAnsi" w:cstheme="minorHAnsi"/>
          <w:sz w:val="22"/>
          <w:szCs w:val="22"/>
        </w:rPr>
        <w:t>practice</w:t>
      </w:r>
      <w:proofErr w:type="gramEnd"/>
      <w:r w:rsidRPr="0079045C">
        <w:rPr>
          <w:rFonts w:asciiTheme="minorHAnsi" w:hAnsiTheme="minorHAnsi" w:cstheme="minorHAnsi"/>
          <w:sz w:val="22"/>
          <w:szCs w:val="22"/>
        </w:rPr>
        <w:t xml:space="preserve"> </w:t>
      </w:r>
    </w:p>
    <w:p w14:paraId="322BC3B0" w14:textId="77777777" w:rsidR="00305D6C" w:rsidRPr="00305D6C" w:rsidRDefault="00305D6C" w:rsidP="001A25A0">
      <w:pPr>
        <w:numPr>
          <w:ilvl w:val="0"/>
          <w:numId w:val="8"/>
        </w:numPr>
        <w:ind w:left="357"/>
        <w:jc w:val="both"/>
        <w:rPr>
          <w:rFonts w:asciiTheme="minorHAnsi" w:hAnsiTheme="minorHAnsi" w:cstheme="minorHAnsi"/>
          <w:b/>
          <w:sz w:val="22"/>
          <w:szCs w:val="22"/>
        </w:rPr>
      </w:pPr>
      <w:r>
        <w:rPr>
          <w:rFonts w:asciiTheme="minorHAnsi" w:hAnsiTheme="minorHAnsi" w:cstheme="minorHAnsi"/>
          <w:sz w:val="22"/>
          <w:szCs w:val="22"/>
        </w:rPr>
        <w:t xml:space="preserve">Collaborate with academic colleagues to increase sustainability UG opportunities including class projects and student led </w:t>
      </w:r>
      <w:proofErr w:type="gramStart"/>
      <w:r>
        <w:rPr>
          <w:rFonts w:asciiTheme="minorHAnsi" w:hAnsiTheme="minorHAnsi" w:cstheme="minorHAnsi"/>
          <w:sz w:val="22"/>
          <w:szCs w:val="22"/>
        </w:rPr>
        <w:t>activities</w:t>
      </w:r>
      <w:proofErr w:type="gramEnd"/>
    </w:p>
    <w:p w14:paraId="53FF0C6E" w14:textId="172A3812" w:rsidR="00305D6C" w:rsidRPr="00CB0F9A" w:rsidRDefault="002F35A5" w:rsidP="001A25A0">
      <w:pPr>
        <w:numPr>
          <w:ilvl w:val="0"/>
          <w:numId w:val="8"/>
        </w:numPr>
        <w:ind w:left="357"/>
        <w:jc w:val="both"/>
        <w:rPr>
          <w:rFonts w:asciiTheme="minorHAnsi" w:hAnsiTheme="minorHAnsi" w:cstheme="minorHAnsi"/>
          <w:b/>
          <w:sz w:val="22"/>
          <w:szCs w:val="22"/>
        </w:rPr>
      </w:pPr>
      <w:r>
        <w:rPr>
          <w:rFonts w:asciiTheme="minorHAnsi" w:hAnsiTheme="minorHAnsi" w:cstheme="minorHAnsi"/>
          <w:sz w:val="22"/>
          <w:szCs w:val="22"/>
        </w:rPr>
        <w:t>Manage and develop the environment</w:t>
      </w:r>
      <w:r w:rsidR="00305D6C">
        <w:rPr>
          <w:rFonts w:asciiTheme="minorHAnsi" w:hAnsiTheme="minorHAnsi" w:cstheme="minorHAnsi"/>
          <w:sz w:val="22"/>
          <w:szCs w:val="22"/>
        </w:rPr>
        <w:t xml:space="preserve"> website and wor</w:t>
      </w:r>
      <w:r w:rsidR="00CB0F9A">
        <w:rPr>
          <w:rFonts w:asciiTheme="minorHAnsi" w:hAnsiTheme="minorHAnsi" w:cstheme="minorHAnsi"/>
          <w:sz w:val="22"/>
          <w:szCs w:val="22"/>
        </w:rPr>
        <w:t xml:space="preserve">k with CMR </w:t>
      </w:r>
      <w:r w:rsidR="00716D55">
        <w:rPr>
          <w:rFonts w:asciiTheme="minorHAnsi" w:hAnsiTheme="minorHAnsi" w:cstheme="minorHAnsi"/>
          <w:sz w:val="22"/>
          <w:szCs w:val="22"/>
        </w:rPr>
        <w:t xml:space="preserve">to promote an integrated approach to </w:t>
      </w:r>
      <w:proofErr w:type="gramStart"/>
      <w:r w:rsidR="00716D55">
        <w:rPr>
          <w:rFonts w:asciiTheme="minorHAnsi" w:hAnsiTheme="minorHAnsi" w:cstheme="minorHAnsi"/>
          <w:sz w:val="22"/>
          <w:szCs w:val="22"/>
        </w:rPr>
        <w:t>sustainability</w:t>
      </w:r>
      <w:proofErr w:type="gramEnd"/>
    </w:p>
    <w:p w14:paraId="7A8CBB76" w14:textId="77777777" w:rsidR="00CB0F9A" w:rsidRPr="0079045C" w:rsidRDefault="00CB0F9A" w:rsidP="001A25A0">
      <w:pPr>
        <w:numPr>
          <w:ilvl w:val="0"/>
          <w:numId w:val="8"/>
        </w:numPr>
        <w:ind w:left="357"/>
        <w:jc w:val="both"/>
        <w:rPr>
          <w:rFonts w:asciiTheme="minorHAnsi" w:hAnsiTheme="minorHAnsi" w:cstheme="minorHAnsi"/>
          <w:b/>
          <w:sz w:val="22"/>
          <w:szCs w:val="22"/>
        </w:rPr>
      </w:pPr>
      <w:r>
        <w:rPr>
          <w:rFonts w:asciiTheme="minorHAnsi" w:hAnsiTheme="minorHAnsi" w:cstheme="minorHAnsi"/>
          <w:sz w:val="22"/>
          <w:szCs w:val="22"/>
        </w:rPr>
        <w:t>Develop and manage the University’s Environmental Management System</w:t>
      </w:r>
    </w:p>
    <w:p w14:paraId="0400A677" w14:textId="77777777" w:rsidR="00854820" w:rsidRPr="00F85D4C" w:rsidRDefault="00854820" w:rsidP="001A25A0">
      <w:pPr>
        <w:numPr>
          <w:ilvl w:val="0"/>
          <w:numId w:val="8"/>
        </w:numPr>
        <w:ind w:left="357"/>
        <w:jc w:val="both"/>
        <w:rPr>
          <w:rFonts w:asciiTheme="minorHAnsi" w:hAnsiTheme="minorHAnsi" w:cstheme="minorHAnsi"/>
          <w:b/>
          <w:sz w:val="22"/>
          <w:szCs w:val="22"/>
        </w:rPr>
      </w:pPr>
      <w:r>
        <w:rPr>
          <w:rFonts w:asciiTheme="minorHAnsi" w:hAnsiTheme="minorHAnsi" w:cstheme="minorHAnsi"/>
          <w:sz w:val="22"/>
          <w:szCs w:val="22"/>
        </w:rPr>
        <w:t xml:space="preserve">Develop behavioural change initiatives across the University </w:t>
      </w:r>
      <w:r w:rsidR="002E5D9D">
        <w:rPr>
          <w:rFonts w:asciiTheme="minorHAnsi" w:hAnsiTheme="minorHAnsi" w:cstheme="minorHAnsi"/>
          <w:sz w:val="22"/>
          <w:szCs w:val="22"/>
        </w:rPr>
        <w:t xml:space="preserve">to help staff and students create sustainable habits for themselves and the university for the benefit of the wider environment and </w:t>
      </w:r>
      <w:proofErr w:type="gramStart"/>
      <w:r w:rsidR="002E5D9D">
        <w:rPr>
          <w:rFonts w:asciiTheme="minorHAnsi" w:hAnsiTheme="minorHAnsi" w:cstheme="minorHAnsi"/>
          <w:sz w:val="22"/>
          <w:szCs w:val="22"/>
        </w:rPr>
        <w:t>community</w:t>
      </w:r>
      <w:proofErr w:type="gramEnd"/>
    </w:p>
    <w:p w14:paraId="27FEDBCE" w14:textId="77777777" w:rsidR="00D75276" w:rsidRPr="00824BC6" w:rsidRDefault="00E15454" w:rsidP="001A25A0">
      <w:pPr>
        <w:numPr>
          <w:ilvl w:val="0"/>
          <w:numId w:val="8"/>
        </w:numPr>
        <w:ind w:left="357"/>
        <w:jc w:val="both"/>
        <w:rPr>
          <w:rFonts w:asciiTheme="minorHAnsi" w:hAnsiTheme="minorHAnsi" w:cstheme="minorHAnsi"/>
          <w:b/>
          <w:sz w:val="22"/>
          <w:szCs w:val="22"/>
        </w:rPr>
      </w:pPr>
      <w:r>
        <w:rPr>
          <w:rFonts w:asciiTheme="minorHAnsi" w:hAnsiTheme="minorHAnsi" w:cstheme="minorHAnsi"/>
          <w:sz w:val="22"/>
          <w:szCs w:val="22"/>
        </w:rPr>
        <w:t>Play an active</w:t>
      </w:r>
      <w:r w:rsidR="00983E3E">
        <w:rPr>
          <w:rFonts w:asciiTheme="minorHAnsi" w:hAnsiTheme="minorHAnsi" w:cstheme="minorHAnsi"/>
          <w:sz w:val="22"/>
          <w:szCs w:val="22"/>
        </w:rPr>
        <w:t>/ lead</w:t>
      </w:r>
      <w:r>
        <w:rPr>
          <w:rFonts w:asciiTheme="minorHAnsi" w:hAnsiTheme="minorHAnsi" w:cstheme="minorHAnsi"/>
          <w:sz w:val="22"/>
          <w:szCs w:val="22"/>
        </w:rPr>
        <w:t xml:space="preserve"> role in</w:t>
      </w:r>
      <w:r w:rsidR="00D75276">
        <w:rPr>
          <w:rFonts w:asciiTheme="minorHAnsi" w:hAnsiTheme="minorHAnsi" w:cstheme="minorHAnsi"/>
          <w:sz w:val="22"/>
          <w:szCs w:val="22"/>
        </w:rPr>
        <w:t xml:space="preserve"> environmental and sustainability groups across the University including </w:t>
      </w:r>
      <w:r w:rsidR="00EA69E5">
        <w:rPr>
          <w:rFonts w:asciiTheme="minorHAnsi" w:hAnsiTheme="minorHAnsi" w:cstheme="minorHAnsi"/>
          <w:sz w:val="22"/>
          <w:szCs w:val="22"/>
        </w:rPr>
        <w:t xml:space="preserve">Corporate </w:t>
      </w:r>
      <w:r w:rsidR="00854820">
        <w:rPr>
          <w:rFonts w:asciiTheme="minorHAnsi" w:hAnsiTheme="minorHAnsi" w:cstheme="minorHAnsi"/>
          <w:sz w:val="22"/>
          <w:szCs w:val="22"/>
        </w:rPr>
        <w:t>Sustainabil</w:t>
      </w:r>
      <w:r w:rsidR="00EA69E5">
        <w:rPr>
          <w:rFonts w:asciiTheme="minorHAnsi" w:hAnsiTheme="minorHAnsi" w:cstheme="minorHAnsi"/>
          <w:sz w:val="22"/>
          <w:szCs w:val="22"/>
        </w:rPr>
        <w:t>i</w:t>
      </w:r>
      <w:r>
        <w:rPr>
          <w:rFonts w:asciiTheme="minorHAnsi" w:hAnsiTheme="minorHAnsi" w:cstheme="minorHAnsi"/>
          <w:sz w:val="22"/>
          <w:szCs w:val="22"/>
        </w:rPr>
        <w:t>ty Group and</w:t>
      </w:r>
      <w:r w:rsidR="00D75276">
        <w:rPr>
          <w:rFonts w:asciiTheme="minorHAnsi" w:hAnsiTheme="minorHAnsi" w:cstheme="minorHAnsi"/>
          <w:sz w:val="22"/>
          <w:szCs w:val="22"/>
        </w:rPr>
        <w:t xml:space="preserve"> Green Champions, etc</w:t>
      </w:r>
      <w:r>
        <w:rPr>
          <w:rFonts w:asciiTheme="minorHAnsi" w:hAnsiTheme="minorHAnsi" w:cstheme="minorHAnsi"/>
          <w:sz w:val="22"/>
          <w:szCs w:val="22"/>
        </w:rPr>
        <w:t>.</w:t>
      </w:r>
    </w:p>
    <w:p w14:paraId="774326A1" w14:textId="77777777" w:rsidR="00854820" w:rsidRPr="00FD2E1A" w:rsidRDefault="00CB0F9A" w:rsidP="00FD2E1A">
      <w:pPr>
        <w:numPr>
          <w:ilvl w:val="0"/>
          <w:numId w:val="8"/>
        </w:numPr>
        <w:ind w:left="357" w:hanging="357"/>
        <w:jc w:val="both"/>
        <w:rPr>
          <w:rFonts w:asciiTheme="minorHAnsi" w:hAnsiTheme="minorHAnsi" w:cstheme="minorHAnsi"/>
          <w:sz w:val="22"/>
          <w:szCs w:val="22"/>
        </w:rPr>
      </w:pPr>
      <w:r w:rsidRPr="00FD2E1A">
        <w:rPr>
          <w:rFonts w:asciiTheme="minorHAnsi" w:hAnsiTheme="minorHAnsi" w:cstheme="minorHAnsi"/>
          <w:sz w:val="22"/>
          <w:szCs w:val="22"/>
        </w:rPr>
        <w:t xml:space="preserve">Establish networks </w:t>
      </w:r>
      <w:r w:rsidR="00FD2E1A" w:rsidRPr="00FD2E1A">
        <w:rPr>
          <w:rFonts w:asciiTheme="minorHAnsi" w:hAnsiTheme="minorHAnsi" w:cstheme="minorHAnsi"/>
          <w:sz w:val="22"/>
          <w:szCs w:val="22"/>
        </w:rPr>
        <w:t xml:space="preserve">and collaborate </w:t>
      </w:r>
      <w:r w:rsidRPr="00FD2E1A">
        <w:rPr>
          <w:rFonts w:asciiTheme="minorHAnsi" w:hAnsiTheme="minorHAnsi" w:cstheme="minorHAnsi"/>
          <w:sz w:val="22"/>
          <w:szCs w:val="22"/>
        </w:rPr>
        <w:t>at local, regional and national level to keep abreast of new research, best practice ad benchmarking with appropriate peer institutions and organisations such as</w:t>
      </w:r>
      <w:r w:rsidR="004D1FAC" w:rsidRPr="00FD2E1A">
        <w:rPr>
          <w:rFonts w:asciiTheme="minorHAnsi" w:hAnsiTheme="minorHAnsi" w:cstheme="minorHAnsi"/>
          <w:sz w:val="22"/>
          <w:szCs w:val="22"/>
        </w:rPr>
        <w:t xml:space="preserve"> SEPA, Stirling Council</w:t>
      </w:r>
      <w:r w:rsidRPr="00FD2E1A">
        <w:rPr>
          <w:rFonts w:asciiTheme="minorHAnsi" w:hAnsiTheme="minorHAnsi" w:cstheme="minorHAnsi"/>
          <w:sz w:val="22"/>
          <w:szCs w:val="22"/>
        </w:rPr>
        <w:t xml:space="preserve">, Scottish HE </w:t>
      </w:r>
      <w:proofErr w:type="gramStart"/>
      <w:r w:rsidRPr="00FD2E1A">
        <w:rPr>
          <w:rFonts w:asciiTheme="minorHAnsi" w:hAnsiTheme="minorHAnsi" w:cstheme="minorHAnsi"/>
          <w:sz w:val="22"/>
          <w:szCs w:val="22"/>
        </w:rPr>
        <w:t>funding</w:t>
      </w:r>
      <w:proofErr w:type="gramEnd"/>
      <w:r w:rsidRPr="00FD2E1A">
        <w:rPr>
          <w:rFonts w:asciiTheme="minorHAnsi" w:hAnsiTheme="minorHAnsi" w:cstheme="minorHAnsi"/>
          <w:sz w:val="22"/>
          <w:szCs w:val="22"/>
        </w:rPr>
        <w:t xml:space="preserve"> council industry funders, Scottish Water, IEMA</w:t>
      </w:r>
      <w:r w:rsidR="00573EA9" w:rsidRPr="00FD2E1A">
        <w:rPr>
          <w:rFonts w:asciiTheme="minorHAnsi" w:hAnsiTheme="minorHAnsi" w:cstheme="minorHAnsi"/>
          <w:sz w:val="22"/>
          <w:szCs w:val="22"/>
        </w:rPr>
        <w:t>,</w:t>
      </w:r>
      <w:r w:rsidR="004D1FAC" w:rsidRPr="00FD2E1A">
        <w:rPr>
          <w:rFonts w:asciiTheme="minorHAnsi" w:hAnsiTheme="minorHAnsi" w:cstheme="minorHAnsi"/>
          <w:sz w:val="22"/>
          <w:szCs w:val="22"/>
        </w:rPr>
        <w:t xml:space="preserve"> </w:t>
      </w:r>
      <w:r w:rsidR="00573EA9" w:rsidRPr="00FD2E1A">
        <w:rPr>
          <w:rFonts w:asciiTheme="minorHAnsi" w:hAnsiTheme="minorHAnsi" w:cstheme="minorHAnsi"/>
          <w:sz w:val="22"/>
          <w:szCs w:val="22"/>
        </w:rPr>
        <w:t xml:space="preserve">EAUC, SAUDE sub-groups </w:t>
      </w:r>
      <w:r w:rsidR="004D1FAC" w:rsidRPr="00FD2E1A">
        <w:rPr>
          <w:rFonts w:asciiTheme="minorHAnsi" w:hAnsiTheme="minorHAnsi" w:cstheme="minorHAnsi"/>
          <w:sz w:val="22"/>
          <w:szCs w:val="22"/>
        </w:rPr>
        <w:t xml:space="preserve">and </w:t>
      </w:r>
      <w:r w:rsidRPr="00FD2E1A">
        <w:rPr>
          <w:rFonts w:asciiTheme="minorHAnsi" w:hAnsiTheme="minorHAnsi" w:cstheme="minorHAnsi"/>
          <w:sz w:val="22"/>
          <w:szCs w:val="22"/>
        </w:rPr>
        <w:t xml:space="preserve">other </w:t>
      </w:r>
      <w:r w:rsidR="004D1FAC" w:rsidRPr="00FD2E1A">
        <w:rPr>
          <w:rFonts w:asciiTheme="minorHAnsi" w:hAnsiTheme="minorHAnsi" w:cstheme="minorHAnsi"/>
          <w:sz w:val="22"/>
          <w:szCs w:val="22"/>
        </w:rPr>
        <w:t>networking groups</w:t>
      </w:r>
      <w:r w:rsidR="00FD2E1A">
        <w:rPr>
          <w:rFonts w:asciiTheme="minorHAnsi" w:hAnsiTheme="minorHAnsi" w:cstheme="minorHAnsi"/>
          <w:sz w:val="22"/>
          <w:szCs w:val="22"/>
        </w:rPr>
        <w:t xml:space="preserve"> </w:t>
      </w:r>
      <w:r w:rsidR="00854820" w:rsidRPr="00854820">
        <w:rPr>
          <w:rFonts w:asciiTheme="minorHAnsi" w:hAnsiTheme="minorHAnsi" w:cstheme="minorHAnsi"/>
          <w:sz w:val="22"/>
          <w:szCs w:val="22"/>
        </w:rPr>
        <w:t>Set, manage and monitor annual savings target for energy consumption</w:t>
      </w:r>
      <w:r w:rsidR="00573EA9">
        <w:rPr>
          <w:rFonts w:asciiTheme="minorHAnsi" w:hAnsiTheme="minorHAnsi" w:cstheme="minorHAnsi"/>
          <w:sz w:val="22"/>
          <w:szCs w:val="22"/>
        </w:rPr>
        <w:t xml:space="preserve"> </w:t>
      </w:r>
      <w:r w:rsidR="00FD2E1A">
        <w:rPr>
          <w:rFonts w:asciiTheme="minorHAnsi" w:hAnsiTheme="minorHAnsi" w:cstheme="minorHAnsi"/>
          <w:sz w:val="22"/>
          <w:szCs w:val="22"/>
        </w:rPr>
        <w:t xml:space="preserve"> </w:t>
      </w:r>
    </w:p>
    <w:p w14:paraId="662DE28D" w14:textId="1BA9D980" w:rsidR="00EC0776" w:rsidRPr="00854820" w:rsidRDefault="006A51E4" w:rsidP="001A25A0">
      <w:pPr>
        <w:numPr>
          <w:ilvl w:val="0"/>
          <w:numId w:val="8"/>
        </w:numPr>
        <w:ind w:left="357" w:hanging="357"/>
        <w:jc w:val="both"/>
        <w:rPr>
          <w:rFonts w:asciiTheme="minorHAnsi" w:hAnsiTheme="minorHAnsi" w:cstheme="minorHAnsi"/>
          <w:b/>
          <w:sz w:val="22"/>
          <w:szCs w:val="22"/>
        </w:rPr>
      </w:pPr>
      <w:r w:rsidRPr="00854820">
        <w:rPr>
          <w:rFonts w:asciiTheme="minorHAnsi" w:hAnsiTheme="minorHAnsi" w:cstheme="minorHAnsi"/>
          <w:sz w:val="22"/>
          <w:szCs w:val="22"/>
        </w:rPr>
        <w:t>Collat</w:t>
      </w:r>
      <w:r w:rsidR="00FD375D" w:rsidRPr="00854820">
        <w:rPr>
          <w:rFonts w:asciiTheme="minorHAnsi" w:hAnsiTheme="minorHAnsi" w:cstheme="minorHAnsi"/>
          <w:sz w:val="22"/>
          <w:szCs w:val="22"/>
        </w:rPr>
        <w:t>e</w:t>
      </w:r>
      <w:r w:rsidRPr="00854820">
        <w:rPr>
          <w:rFonts w:asciiTheme="minorHAnsi" w:hAnsiTheme="minorHAnsi" w:cstheme="minorHAnsi"/>
          <w:sz w:val="22"/>
          <w:szCs w:val="22"/>
        </w:rPr>
        <w:t xml:space="preserve"> data, analys</w:t>
      </w:r>
      <w:r w:rsidR="00FD375D" w:rsidRPr="00854820">
        <w:rPr>
          <w:rFonts w:asciiTheme="minorHAnsi" w:hAnsiTheme="minorHAnsi" w:cstheme="minorHAnsi"/>
          <w:sz w:val="22"/>
          <w:szCs w:val="22"/>
        </w:rPr>
        <w:t>e</w:t>
      </w:r>
      <w:r w:rsidRPr="00854820">
        <w:rPr>
          <w:rFonts w:asciiTheme="minorHAnsi" w:hAnsiTheme="minorHAnsi" w:cstheme="minorHAnsi"/>
          <w:sz w:val="22"/>
          <w:szCs w:val="22"/>
        </w:rPr>
        <w:t>, validat</w:t>
      </w:r>
      <w:r w:rsidR="00FD375D" w:rsidRPr="00854820">
        <w:rPr>
          <w:rFonts w:asciiTheme="minorHAnsi" w:hAnsiTheme="minorHAnsi" w:cstheme="minorHAnsi"/>
          <w:sz w:val="22"/>
          <w:szCs w:val="22"/>
        </w:rPr>
        <w:t>e</w:t>
      </w:r>
      <w:r w:rsidRPr="00854820">
        <w:rPr>
          <w:rFonts w:asciiTheme="minorHAnsi" w:hAnsiTheme="minorHAnsi" w:cstheme="minorHAnsi"/>
          <w:sz w:val="22"/>
          <w:szCs w:val="22"/>
        </w:rPr>
        <w:t>, prepar</w:t>
      </w:r>
      <w:r w:rsidR="00FD375D" w:rsidRPr="00854820">
        <w:rPr>
          <w:rFonts w:asciiTheme="minorHAnsi" w:hAnsiTheme="minorHAnsi" w:cstheme="minorHAnsi"/>
          <w:sz w:val="22"/>
          <w:szCs w:val="22"/>
        </w:rPr>
        <w:t xml:space="preserve">e </w:t>
      </w:r>
      <w:r w:rsidRPr="00854820">
        <w:rPr>
          <w:rFonts w:asciiTheme="minorHAnsi" w:hAnsiTheme="minorHAnsi" w:cstheme="minorHAnsi"/>
          <w:sz w:val="22"/>
          <w:szCs w:val="22"/>
        </w:rPr>
        <w:t>and submi</w:t>
      </w:r>
      <w:r w:rsidR="00FD375D" w:rsidRPr="00854820">
        <w:rPr>
          <w:rFonts w:asciiTheme="minorHAnsi" w:hAnsiTheme="minorHAnsi" w:cstheme="minorHAnsi"/>
          <w:sz w:val="22"/>
          <w:szCs w:val="22"/>
        </w:rPr>
        <w:t>t</w:t>
      </w:r>
      <w:r w:rsidRPr="00854820">
        <w:rPr>
          <w:rFonts w:asciiTheme="minorHAnsi" w:hAnsiTheme="minorHAnsi" w:cstheme="minorHAnsi"/>
          <w:sz w:val="22"/>
          <w:szCs w:val="22"/>
        </w:rPr>
        <w:t xml:space="preserve"> statutory and sector </w:t>
      </w:r>
      <w:r w:rsidR="005C5B38" w:rsidRPr="00854820">
        <w:rPr>
          <w:rFonts w:asciiTheme="minorHAnsi" w:hAnsiTheme="minorHAnsi" w:cstheme="minorHAnsi"/>
          <w:sz w:val="22"/>
          <w:szCs w:val="22"/>
        </w:rPr>
        <w:t>(</w:t>
      </w:r>
      <w:proofErr w:type="gramStart"/>
      <w:r w:rsidR="005C5B38" w:rsidRPr="00854820">
        <w:rPr>
          <w:rFonts w:asciiTheme="minorHAnsi" w:hAnsiTheme="minorHAnsi" w:cstheme="minorHAnsi"/>
          <w:sz w:val="22"/>
          <w:szCs w:val="22"/>
        </w:rPr>
        <w:t>e.g.</w:t>
      </w:r>
      <w:proofErr w:type="gramEnd"/>
      <w:r w:rsidR="005C5B38" w:rsidRPr="00854820">
        <w:rPr>
          <w:rFonts w:asciiTheme="minorHAnsi" w:hAnsiTheme="minorHAnsi" w:cstheme="minorHAnsi"/>
          <w:sz w:val="22"/>
          <w:szCs w:val="22"/>
        </w:rPr>
        <w:t xml:space="preserve"> EMR, Green Scoreca</w:t>
      </w:r>
      <w:r w:rsidR="00A42632">
        <w:rPr>
          <w:rFonts w:asciiTheme="minorHAnsi" w:hAnsiTheme="minorHAnsi" w:cstheme="minorHAnsi"/>
          <w:sz w:val="22"/>
          <w:szCs w:val="22"/>
        </w:rPr>
        <w:t>rd, PBCCRD,</w:t>
      </w:r>
      <w:r w:rsidR="005C5B38" w:rsidRPr="00854820">
        <w:rPr>
          <w:rFonts w:asciiTheme="minorHAnsi" w:hAnsiTheme="minorHAnsi" w:cstheme="minorHAnsi"/>
          <w:sz w:val="22"/>
          <w:szCs w:val="22"/>
        </w:rPr>
        <w:t xml:space="preserve"> </w:t>
      </w:r>
      <w:r w:rsidR="002C6FA4" w:rsidRPr="00854820">
        <w:rPr>
          <w:rFonts w:asciiTheme="minorHAnsi" w:hAnsiTheme="minorHAnsi" w:cstheme="minorHAnsi"/>
          <w:sz w:val="22"/>
          <w:szCs w:val="22"/>
        </w:rPr>
        <w:t>Heat Network Reg</w:t>
      </w:r>
      <w:r w:rsidR="000262D9">
        <w:rPr>
          <w:rFonts w:asciiTheme="minorHAnsi" w:hAnsiTheme="minorHAnsi" w:cstheme="minorHAnsi"/>
          <w:sz w:val="22"/>
          <w:szCs w:val="22"/>
        </w:rPr>
        <w:t>ulation</w:t>
      </w:r>
      <w:r w:rsidR="002C6FA4" w:rsidRPr="00854820">
        <w:rPr>
          <w:rFonts w:asciiTheme="minorHAnsi" w:hAnsiTheme="minorHAnsi" w:cstheme="minorHAnsi"/>
          <w:sz w:val="22"/>
          <w:szCs w:val="22"/>
        </w:rPr>
        <w:t>s</w:t>
      </w:r>
      <w:r w:rsidR="002E5D9D" w:rsidRPr="00854820">
        <w:rPr>
          <w:rFonts w:asciiTheme="minorHAnsi" w:hAnsiTheme="minorHAnsi" w:cstheme="minorHAnsi"/>
          <w:sz w:val="22"/>
          <w:szCs w:val="22"/>
        </w:rPr>
        <w:t xml:space="preserve">, </w:t>
      </w:r>
      <w:r w:rsidR="001C3642">
        <w:rPr>
          <w:rFonts w:asciiTheme="minorHAnsi" w:hAnsiTheme="minorHAnsi" w:cstheme="minorHAnsi"/>
          <w:sz w:val="22"/>
          <w:szCs w:val="22"/>
        </w:rPr>
        <w:t>SEC</w:t>
      </w:r>
      <w:r w:rsidR="00320F4B">
        <w:rPr>
          <w:rFonts w:asciiTheme="minorHAnsi" w:hAnsiTheme="minorHAnsi" w:cstheme="minorHAnsi"/>
          <w:sz w:val="22"/>
          <w:szCs w:val="22"/>
        </w:rPr>
        <w:t xml:space="preserve"> annual </w:t>
      </w:r>
      <w:r w:rsidR="002E5D9D">
        <w:rPr>
          <w:rFonts w:asciiTheme="minorHAnsi" w:hAnsiTheme="minorHAnsi" w:cstheme="minorHAnsi"/>
          <w:sz w:val="22"/>
          <w:szCs w:val="22"/>
        </w:rPr>
        <w:t>report etc</w:t>
      </w:r>
      <w:r w:rsidR="000262D9">
        <w:rPr>
          <w:rFonts w:asciiTheme="minorHAnsi" w:hAnsiTheme="minorHAnsi" w:cstheme="minorHAnsi"/>
          <w:sz w:val="22"/>
          <w:szCs w:val="22"/>
        </w:rPr>
        <w:t>.</w:t>
      </w:r>
      <w:r w:rsidR="005C5B38" w:rsidRPr="00854820">
        <w:rPr>
          <w:rFonts w:asciiTheme="minorHAnsi" w:hAnsiTheme="minorHAnsi" w:cstheme="minorHAnsi"/>
          <w:sz w:val="22"/>
          <w:szCs w:val="22"/>
        </w:rPr>
        <w:t xml:space="preserve">) </w:t>
      </w:r>
      <w:r w:rsidRPr="00854820">
        <w:rPr>
          <w:rFonts w:asciiTheme="minorHAnsi" w:hAnsiTheme="minorHAnsi" w:cstheme="minorHAnsi"/>
          <w:sz w:val="22"/>
          <w:szCs w:val="22"/>
        </w:rPr>
        <w:t>reports</w:t>
      </w:r>
      <w:r w:rsidR="00F56298" w:rsidRPr="00854820">
        <w:rPr>
          <w:rFonts w:asciiTheme="minorHAnsi" w:hAnsiTheme="minorHAnsi" w:cstheme="minorHAnsi"/>
          <w:sz w:val="22"/>
          <w:szCs w:val="22"/>
        </w:rPr>
        <w:t xml:space="preserve">. The post holder may take lead responsibility in the preparation of these reports or in some instances may </w:t>
      </w:r>
      <w:r w:rsidR="00320F4B">
        <w:rPr>
          <w:rFonts w:asciiTheme="minorHAnsi" w:hAnsiTheme="minorHAnsi" w:cstheme="minorHAnsi"/>
          <w:sz w:val="22"/>
          <w:szCs w:val="22"/>
        </w:rPr>
        <w:t xml:space="preserve">work </w:t>
      </w:r>
      <w:r w:rsidR="000F0FBE">
        <w:rPr>
          <w:rFonts w:asciiTheme="minorHAnsi" w:hAnsiTheme="minorHAnsi" w:cstheme="minorHAnsi"/>
          <w:sz w:val="22"/>
          <w:szCs w:val="22"/>
        </w:rPr>
        <w:t xml:space="preserve">with </w:t>
      </w:r>
      <w:proofErr w:type="gramStart"/>
      <w:r w:rsidR="000F0FBE" w:rsidRPr="00854820">
        <w:rPr>
          <w:rFonts w:asciiTheme="minorHAnsi" w:hAnsiTheme="minorHAnsi" w:cstheme="minorHAnsi"/>
          <w:sz w:val="22"/>
          <w:szCs w:val="22"/>
        </w:rPr>
        <w:t>others</w:t>
      </w:r>
      <w:proofErr w:type="gramEnd"/>
    </w:p>
    <w:p w14:paraId="09592301" w14:textId="77777777" w:rsidR="0094393A" w:rsidRPr="00CB0F9A" w:rsidRDefault="00FD375D" w:rsidP="001A25A0">
      <w:pPr>
        <w:numPr>
          <w:ilvl w:val="0"/>
          <w:numId w:val="8"/>
        </w:numPr>
        <w:ind w:left="357"/>
        <w:jc w:val="both"/>
        <w:rPr>
          <w:rFonts w:asciiTheme="minorHAnsi" w:hAnsiTheme="minorHAnsi" w:cstheme="minorHAnsi"/>
          <w:b/>
          <w:sz w:val="22"/>
          <w:szCs w:val="22"/>
        </w:rPr>
      </w:pPr>
      <w:r w:rsidRPr="00A42632">
        <w:rPr>
          <w:rFonts w:asciiTheme="minorHAnsi" w:hAnsiTheme="minorHAnsi" w:cstheme="minorHAnsi"/>
          <w:sz w:val="22"/>
          <w:szCs w:val="22"/>
        </w:rPr>
        <w:t>Provide advice</w:t>
      </w:r>
      <w:r w:rsidR="00A42632">
        <w:rPr>
          <w:rFonts w:asciiTheme="minorHAnsi" w:hAnsiTheme="minorHAnsi" w:cstheme="minorHAnsi"/>
          <w:sz w:val="22"/>
          <w:szCs w:val="22"/>
        </w:rPr>
        <w:t xml:space="preserve"> to faculties and directorates</w:t>
      </w:r>
      <w:r w:rsidRPr="00A42632">
        <w:rPr>
          <w:rFonts w:asciiTheme="minorHAnsi" w:hAnsiTheme="minorHAnsi" w:cstheme="minorHAnsi"/>
          <w:sz w:val="22"/>
          <w:szCs w:val="22"/>
        </w:rPr>
        <w:t xml:space="preserve"> and carry out audits</w:t>
      </w:r>
      <w:r w:rsidR="00A42632" w:rsidRPr="00A42632">
        <w:rPr>
          <w:rFonts w:asciiTheme="minorHAnsi" w:hAnsiTheme="minorHAnsi" w:cstheme="minorHAnsi"/>
          <w:sz w:val="22"/>
          <w:szCs w:val="22"/>
        </w:rPr>
        <w:t xml:space="preserve"> t</w:t>
      </w:r>
      <w:r w:rsidR="0094393A">
        <w:rPr>
          <w:rFonts w:asciiTheme="minorHAnsi" w:hAnsiTheme="minorHAnsi" w:cstheme="minorHAnsi"/>
          <w:sz w:val="22"/>
          <w:szCs w:val="22"/>
        </w:rPr>
        <w:t xml:space="preserve">o ensure legislative </w:t>
      </w:r>
      <w:proofErr w:type="gramStart"/>
      <w:r w:rsidR="0094393A">
        <w:rPr>
          <w:rFonts w:asciiTheme="minorHAnsi" w:hAnsiTheme="minorHAnsi" w:cstheme="minorHAnsi"/>
          <w:sz w:val="22"/>
          <w:szCs w:val="22"/>
        </w:rPr>
        <w:t>compliance</w:t>
      </w:r>
      <w:proofErr w:type="gramEnd"/>
    </w:p>
    <w:p w14:paraId="3BA0806E" w14:textId="77777777" w:rsidR="001A25A0" w:rsidRPr="001A25A0" w:rsidRDefault="00CB0F9A" w:rsidP="001A25A0">
      <w:pPr>
        <w:numPr>
          <w:ilvl w:val="0"/>
          <w:numId w:val="8"/>
        </w:numPr>
        <w:jc w:val="both"/>
      </w:pPr>
      <w:r w:rsidRPr="001A25A0">
        <w:rPr>
          <w:rFonts w:asciiTheme="minorHAnsi" w:hAnsiTheme="minorHAnsi" w:cstheme="minorHAnsi"/>
          <w:sz w:val="22"/>
          <w:szCs w:val="22"/>
        </w:rPr>
        <w:t xml:space="preserve">Develop and implement systems to monitor and evaluate sustainable impacts </w:t>
      </w:r>
      <w:proofErr w:type="gramStart"/>
      <w:r w:rsidRPr="001A25A0">
        <w:rPr>
          <w:rFonts w:asciiTheme="minorHAnsi" w:hAnsiTheme="minorHAnsi" w:cstheme="minorHAnsi"/>
          <w:sz w:val="22"/>
          <w:szCs w:val="22"/>
        </w:rPr>
        <w:t>e.g.</w:t>
      </w:r>
      <w:proofErr w:type="gramEnd"/>
      <w:r w:rsidRPr="001A25A0">
        <w:rPr>
          <w:rFonts w:asciiTheme="minorHAnsi" w:hAnsiTheme="minorHAnsi" w:cstheme="minorHAnsi"/>
          <w:sz w:val="22"/>
          <w:szCs w:val="22"/>
        </w:rPr>
        <w:t xml:space="preserve"> carbon reduction, waste, water, travel, sustainable procurement</w:t>
      </w:r>
    </w:p>
    <w:p w14:paraId="176BD61A" w14:textId="5FB29C70" w:rsidR="00983E3E" w:rsidRPr="001A25A0" w:rsidRDefault="00983E3E" w:rsidP="001A25A0">
      <w:pPr>
        <w:numPr>
          <w:ilvl w:val="0"/>
          <w:numId w:val="8"/>
        </w:numPr>
        <w:jc w:val="both"/>
        <w:rPr>
          <w:rFonts w:asciiTheme="minorHAnsi" w:hAnsiTheme="minorHAnsi" w:cstheme="minorHAnsi"/>
          <w:sz w:val="22"/>
          <w:szCs w:val="22"/>
        </w:rPr>
      </w:pPr>
      <w:r w:rsidRPr="001A25A0">
        <w:rPr>
          <w:rFonts w:asciiTheme="minorHAnsi" w:hAnsiTheme="minorHAnsi" w:cstheme="minorHAnsi"/>
          <w:sz w:val="22"/>
          <w:szCs w:val="22"/>
        </w:rPr>
        <w:t xml:space="preserve">Provide an annual report on environmental matters for inclusion in the annual report which is presented </w:t>
      </w:r>
      <w:r w:rsidR="000F0FBE">
        <w:rPr>
          <w:rFonts w:asciiTheme="minorHAnsi" w:hAnsiTheme="minorHAnsi" w:cstheme="minorHAnsi"/>
          <w:sz w:val="22"/>
          <w:szCs w:val="22"/>
        </w:rPr>
        <w:t>to the u</w:t>
      </w:r>
      <w:r w:rsidRPr="001A25A0">
        <w:rPr>
          <w:rFonts w:asciiTheme="minorHAnsi" w:hAnsiTheme="minorHAnsi" w:cstheme="minorHAnsi"/>
          <w:sz w:val="22"/>
          <w:szCs w:val="22"/>
        </w:rPr>
        <w:t>niversity</w:t>
      </w:r>
      <w:r w:rsidR="000F0FBE">
        <w:rPr>
          <w:rFonts w:asciiTheme="minorHAnsi" w:hAnsiTheme="minorHAnsi" w:cstheme="minorHAnsi"/>
          <w:sz w:val="22"/>
          <w:szCs w:val="22"/>
        </w:rPr>
        <w:t>’s Corporate Sustainability Steering Group</w:t>
      </w:r>
      <w:r w:rsidRPr="001A25A0">
        <w:rPr>
          <w:rFonts w:asciiTheme="minorHAnsi" w:hAnsiTheme="minorHAnsi" w:cstheme="minorHAnsi"/>
          <w:sz w:val="22"/>
          <w:szCs w:val="22"/>
        </w:rPr>
        <w:t>.</w:t>
      </w:r>
    </w:p>
    <w:p w14:paraId="1F016AA1" w14:textId="655F72F6" w:rsidR="00983E3E" w:rsidRDefault="00983E3E" w:rsidP="001A25A0">
      <w:pPr>
        <w:pStyle w:val="ListParagraph"/>
        <w:numPr>
          <w:ilvl w:val="0"/>
          <w:numId w:val="8"/>
        </w:numPr>
        <w:spacing w:after="0" w:line="240" w:lineRule="auto"/>
      </w:pPr>
      <w:r>
        <w:t xml:space="preserve">Provide support, as required, to the Head of </w:t>
      </w:r>
      <w:r w:rsidR="001C3642">
        <w:t>Safety, Environment and Continuity</w:t>
      </w:r>
      <w:r w:rsidR="00716D55">
        <w:t xml:space="preserve"> including</w:t>
      </w:r>
      <w:r>
        <w:t xml:space="preserve"> during incidents both on and off campus.</w:t>
      </w:r>
    </w:p>
    <w:p w14:paraId="14646B66" w14:textId="77777777" w:rsidR="00716D55" w:rsidRPr="00716D55" w:rsidRDefault="00716D55" w:rsidP="001A25A0">
      <w:pPr>
        <w:numPr>
          <w:ilvl w:val="0"/>
          <w:numId w:val="8"/>
        </w:numPr>
        <w:ind w:left="357"/>
        <w:jc w:val="both"/>
        <w:rPr>
          <w:rFonts w:asciiTheme="minorHAnsi" w:hAnsiTheme="minorHAnsi" w:cstheme="minorHAnsi"/>
          <w:b/>
          <w:sz w:val="22"/>
          <w:szCs w:val="22"/>
        </w:rPr>
      </w:pPr>
      <w:r>
        <w:rPr>
          <w:rFonts w:asciiTheme="minorHAnsi" w:hAnsiTheme="minorHAnsi" w:cstheme="minorHAnsi"/>
          <w:sz w:val="22"/>
          <w:szCs w:val="22"/>
        </w:rPr>
        <w:t>Maintain and promote Health and Safety standards.</w:t>
      </w:r>
    </w:p>
    <w:p w14:paraId="6B78D16A" w14:textId="611D326C" w:rsidR="00A70709" w:rsidRPr="0094393A" w:rsidRDefault="00A70709" w:rsidP="001A25A0">
      <w:pPr>
        <w:numPr>
          <w:ilvl w:val="0"/>
          <w:numId w:val="8"/>
        </w:numPr>
        <w:ind w:left="357"/>
        <w:jc w:val="both"/>
        <w:rPr>
          <w:rFonts w:asciiTheme="minorHAnsi" w:hAnsiTheme="minorHAnsi" w:cstheme="minorHAnsi"/>
          <w:b/>
          <w:sz w:val="22"/>
          <w:szCs w:val="22"/>
        </w:rPr>
      </w:pPr>
      <w:r w:rsidRPr="0094393A">
        <w:rPr>
          <w:rFonts w:asciiTheme="minorHAnsi" w:hAnsiTheme="minorHAnsi" w:cstheme="minorHAnsi"/>
          <w:sz w:val="22"/>
          <w:szCs w:val="22"/>
        </w:rPr>
        <w:t xml:space="preserve">Support </w:t>
      </w:r>
      <w:r w:rsidR="0094393A">
        <w:rPr>
          <w:rFonts w:asciiTheme="minorHAnsi" w:hAnsiTheme="minorHAnsi" w:cstheme="minorHAnsi"/>
          <w:sz w:val="22"/>
          <w:szCs w:val="22"/>
        </w:rPr>
        <w:t xml:space="preserve">the Head of </w:t>
      </w:r>
      <w:r w:rsidR="001C3642">
        <w:rPr>
          <w:rFonts w:asciiTheme="minorHAnsi" w:hAnsiTheme="minorHAnsi" w:cstheme="minorHAnsi"/>
          <w:sz w:val="22"/>
          <w:szCs w:val="22"/>
        </w:rPr>
        <w:t>SEC</w:t>
      </w:r>
      <w:r w:rsidR="0094393A">
        <w:rPr>
          <w:rFonts w:asciiTheme="minorHAnsi" w:hAnsiTheme="minorHAnsi" w:cstheme="minorHAnsi"/>
          <w:sz w:val="22"/>
          <w:szCs w:val="22"/>
        </w:rPr>
        <w:t xml:space="preserve"> and the team</w:t>
      </w:r>
      <w:r w:rsidRPr="0094393A">
        <w:rPr>
          <w:rFonts w:asciiTheme="minorHAnsi" w:hAnsiTheme="minorHAnsi" w:cstheme="minorHAnsi"/>
          <w:sz w:val="22"/>
          <w:szCs w:val="22"/>
        </w:rPr>
        <w:t>, as required, to ensure continuity</w:t>
      </w:r>
      <w:r w:rsidR="00227ABA">
        <w:rPr>
          <w:rFonts w:asciiTheme="minorHAnsi" w:hAnsiTheme="minorHAnsi" w:cstheme="minorHAnsi"/>
          <w:sz w:val="22"/>
          <w:szCs w:val="22"/>
        </w:rPr>
        <w:t xml:space="preserve"> and risk management</w:t>
      </w:r>
    </w:p>
    <w:p w14:paraId="1506B38A" w14:textId="5FA2D341" w:rsidR="00716D55" w:rsidRPr="00716D55" w:rsidRDefault="0094393A" w:rsidP="001A25A0">
      <w:pPr>
        <w:numPr>
          <w:ilvl w:val="0"/>
          <w:numId w:val="8"/>
        </w:numPr>
        <w:ind w:left="357"/>
        <w:jc w:val="both"/>
        <w:rPr>
          <w:rFonts w:asciiTheme="minorHAnsi" w:hAnsiTheme="minorHAnsi" w:cstheme="minorHAnsi"/>
          <w:b/>
          <w:sz w:val="22"/>
          <w:szCs w:val="22"/>
        </w:rPr>
      </w:pPr>
      <w:r>
        <w:rPr>
          <w:rFonts w:asciiTheme="minorHAnsi" w:hAnsiTheme="minorHAnsi" w:cstheme="minorHAnsi"/>
          <w:sz w:val="22"/>
          <w:szCs w:val="22"/>
        </w:rPr>
        <w:t xml:space="preserve">Plan, develop, review and update, in conjunction with </w:t>
      </w:r>
      <w:r w:rsidR="001C3642">
        <w:rPr>
          <w:rFonts w:asciiTheme="minorHAnsi" w:hAnsiTheme="minorHAnsi" w:cstheme="minorHAnsi"/>
          <w:sz w:val="22"/>
          <w:szCs w:val="22"/>
        </w:rPr>
        <w:t>SEC</w:t>
      </w:r>
      <w:r>
        <w:rPr>
          <w:rFonts w:asciiTheme="minorHAnsi" w:hAnsiTheme="minorHAnsi" w:cstheme="minorHAnsi"/>
          <w:sz w:val="22"/>
          <w:szCs w:val="22"/>
        </w:rPr>
        <w:t xml:space="preserve"> and E&amp;CS, the University’s emergency procedures and </w:t>
      </w:r>
      <w:r w:rsidRPr="0094393A">
        <w:rPr>
          <w:rFonts w:asciiTheme="minorHAnsi" w:hAnsiTheme="minorHAnsi" w:cstheme="minorHAnsi"/>
          <w:sz w:val="22"/>
          <w:szCs w:val="22"/>
        </w:rPr>
        <w:t xml:space="preserve">ensure that these dovetail into the University’s Major Incident Response Plan and cover all foreseeable </w:t>
      </w:r>
      <w:proofErr w:type="gramStart"/>
      <w:r w:rsidRPr="0094393A">
        <w:rPr>
          <w:rFonts w:asciiTheme="minorHAnsi" w:hAnsiTheme="minorHAnsi" w:cstheme="minorHAnsi"/>
          <w:sz w:val="22"/>
          <w:szCs w:val="22"/>
        </w:rPr>
        <w:t>incidents</w:t>
      </w:r>
      <w:proofErr w:type="gramEnd"/>
    </w:p>
    <w:p w14:paraId="3D227B7E" w14:textId="77777777" w:rsidR="00716D55" w:rsidRPr="0094393A" w:rsidRDefault="00716D55" w:rsidP="001A25A0">
      <w:pPr>
        <w:ind w:left="357"/>
        <w:jc w:val="both"/>
        <w:rPr>
          <w:rFonts w:asciiTheme="minorHAnsi" w:hAnsiTheme="minorHAnsi" w:cstheme="minorHAnsi"/>
          <w:b/>
          <w:sz w:val="22"/>
          <w:szCs w:val="22"/>
        </w:rPr>
      </w:pPr>
    </w:p>
    <w:p w14:paraId="6EE859C0" w14:textId="77777777" w:rsidR="00EC0776" w:rsidRPr="0079045C" w:rsidRDefault="00EC0776" w:rsidP="00F85D4C">
      <w:pPr>
        <w:jc w:val="both"/>
        <w:rPr>
          <w:rFonts w:asciiTheme="minorHAnsi" w:hAnsiTheme="minorHAnsi" w:cstheme="minorHAnsi"/>
          <w:sz w:val="22"/>
          <w:szCs w:val="22"/>
        </w:rPr>
      </w:pPr>
    </w:p>
    <w:p w14:paraId="62C817CE" w14:textId="77777777" w:rsidR="00227ABA" w:rsidRDefault="00EC0776" w:rsidP="00F85D4C">
      <w:pPr>
        <w:pStyle w:val="Heading1"/>
        <w:jc w:val="both"/>
        <w:rPr>
          <w:rFonts w:asciiTheme="minorHAnsi" w:hAnsiTheme="minorHAnsi" w:cstheme="minorHAnsi"/>
          <w:b/>
          <w:sz w:val="26"/>
          <w:szCs w:val="26"/>
        </w:rPr>
      </w:pPr>
      <w:r w:rsidRPr="0079045C">
        <w:rPr>
          <w:rFonts w:asciiTheme="minorHAnsi" w:hAnsiTheme="minorHAnsi" w:cstheme="minorHAnsi"/>
          <w:b/>
          <w:sz w:val="26"/>
          <w:szCs w:val="26"/>
        </w:rPr>
        <w:lastRenderedPageBreak/>
        <w:t>Skills and</w:t>
      </w:r>
      <w:r w:rsidR="00227ABA">
        <w:rPr>
          <w:rFonts w:asciiTheme="minorHAnsi" w:hAnsiTheme="minorHAnsi" w:cstheme="minorHAnsi"/>
          <w:b/>
          <w:sz w:val="26"/>
          <w:szCs w:val="26"/>
        </w:rPr>
        <w:t xml:space="preserve"> Competences </w:t>
      </w:r>
      <w:proofErr w:type="gramStart"/>
      <w:r w:rsidR="00227ABA">
        <w:rPr>
          <w:rFonts w:asciiTheme="minorHAnsi" w:hAnsiTheme="minorHAnsi" w:cstheme="minorHAnsi"/>
          <w:b/>
          <w:sz w:val="26"/>
          <w:szCs w:val="26"/>
        </w:rPr>
        <w:t>required</w:t>
      </w:r>
      <w:proofErr w:type="gramEnd"/>
    </w:p>
    <w:p w14:paraId="314619D2" w14:textId="77777777" w:rsidR="00EC0776" w:rsidRDefault="00227ABA" w:rsidP="00227ABA">
      <w:pPr>
        <w:pStyle w:val="Heading1"/>
        <w:jc w:val="both"/>
        <w:rPr>
          <w:rFonts w:asciiTheme="minorHAnsi" w:hAnsiTheme="minorHAnsi" w:cstheme="minorHAnsi"/>
          <w:b/>
          <w:sz w:val="26"/>
          <w:szCs w:val="26"/>
        </w:rPr>
      </w:pPr>
      <w:r>
        <w:rPr>
          <w:rFonts w:asciiTheme="minorHAnsi" w:hAnsiTheme="minorHAnsi" w:cstheme="minorHAnsi"/>
          <w:b/>
          <w:sz w:val="26"/>
          <w:szCs w:val="26"/>
        </w:rPr>
        <w:t>Person Specification</w:t>
      </w:r>
    </w:p>
    <w:p w14:paraId="69595AEA" w14:textId="77777777" w:rsidR="00227ABA" w:rsidRPr="00227ABA" w:rsidRDefault="00227ABA" w:rsidP="00227ABA">
      <w:pPr>
        <w:rPr>
          <w:rFonts w:eastAsia="Calibri"/>
        </w:rPr>
      </w:pPr>
    </w:p>
    <w:p w14:paraId="2401A3BE" w14:textId="77777777" w:rsidR="00EC0776" w:rsidRPr="0079045C" w:rsidRDefault="00EC0776" w:rsidP="00F85D4C">
      <w:pPr>
        <w:jc w:val="both"/>
        <w:rPr>
          <w:rFonts w:asciiTheme="minorHAnsi" w:hAnsiTheme="minorHAnsi" w:cstheme="minorHAnsi"/>
          <w:b/>
          <w:color w:val="333333"/>
          <w:sz w:val="22"/>
          <w:szCs w:val="22"/>
        </w:rPr>
      </w:pPr>
      <w:r w:rsidRPr="0079045C">
        <w:rPr>
          <w:rFonts w:asciiTheme="minorHAnsi" w:hAnsiTheme="minorHAnsi" w:cstheme="minorHAnsi"/>
          <w:b/>
          <w:color w:val="333333"/>
          <w:sz w:val="22"/>
          <w:szCs w:val="22"/>
        </w:rPr>
        <w:t>Essential Criteria</w:t>
      </w:r>
    </w:p>
    <w:p w14:paraId="6DF3769A" w14:textId="77777777" w:rsidR="00DD47A1" w:rsidRDefault="00DD47A1" w:rsidP="00F85D4C">
      <w:pPr>
        <w:ind w:left="720"/>
        <w:jc w:val="both"/>
        <w:rPr>
          <w:rFonts w:asciiTheme="minorHAnsi" w:hAnsiTheme="minorHAnsi" w:cstheme="minorHAnsi"/>
          <w:color w:val="000000"/>
          <w:sz w:val="22"/>
          <w:szCs w:val="22"/>
          <w:lang w:eastAsia="en-GB"/>
        </w:rPr>
      </w:pPr>
    </w:p>
    <w:p w14:paraId="3019F632" w14:textId="77777777" w:rsidR="00FD375D" w:rsidRDefault="00FD375D" w:rsidP="001A25A0">
      <w:pPr>
        <w:numPr>
          <w:ilvl w:val="0"/>
          <w:numId w:val="9"/>
        </w:numPr>
        <w:ind w:left="714" w:hanging="357"/>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Qualified to degree level or </w:t>
      </w:r>
      <w:proofErr w:type="gramStart"/>
      <w:r>
        <w:rPr>
          <w:rFonts w:asciiTheme="minorHAnsi" w:hAnsiTheme="minorHAnsi" w:cstheme="minorHAnsi"/>
          <w:color w:val="000000"/>
          <w:sz w:val="22"/>
          <w:szCs w:val="22"/>
          <w:lang w:eastAsia="en-GB"/>
        </w:rPr>
        <w:t>equivalent</w:t>
      </w:r>
      <w:proofErr w:type="gramEnd"/>
    </w:p>
    <w:p w14:paraId="6F06A691" w14:textId="77777777" w:rsidR="00FD375D" w:rsidRPr="0079045C" w:rsidRDefault="00DD47A1" w:rsidP="001A25A0">
      <w:pPr>
        <w:numPr>
          <w:ilvl w:val="0"/>
          <w:numId w:val="9"/>
        </w:numPr>
        <w:ind w:left="714" w:hanging="357"/>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Excellent working knowledge of environmental legislation and policy</w:t>
      </w:r>
      <w:r w:rsidR="00FD375D" w:rsidRPr="00FD375D">
        <w:rPr>
          <w:rFonts w:asciiTheme="minorHAnsi" w:hAnsiTheme="minorHAnsi" w:cstheme="minorHAnsi"/>
          <w:color w:val="000000"/>
          <w:sz w:val="22"/>
          <w:szCs w:val="22"/>
          <w:lang w:eastAsia="en-GB"/>
        </w:rPr>
        <w:t xml:space="preserve"> </w:t>
      </w:r>
      <w:r w:rsidR="00FD375D">
        <w:rPr>
          <w:rFonts w:asciiTheme="minorHAnsi" w:hAnsiTheme="minorHAnsi" w:cstheme="minorHAnsi"/>
          <w:color w:val="000000"/>
          <w:sz w:val="22"/>
          <w:szCs w:val="22"/>
          <w:lang w:eastAsia="en-GB"/>
        </w:rPr>
        <w:t>and e</w:t>
      </w:r>
      <w:r w:rsidR="00FD375D" w:rsidRPr="0079045C">
        <w:rPr>
          <w:rFonts w:asciiTheme="minorHAnsi" w:hAnsiTheme="minorHAnsi" w:cstheme="minorHAnsi"/>
          <w:color w:val="000000"/>
          <w:sz w:val="22"/>
          <w:szCs w:val="22"/>
          <w:lang w:eastAsia="en-GB"/>
        </w:rPr>
        <w:t xml:space="preserve">xperience of </w:t>
      </w:r>
      <w:r w:rsidR="00FD375D">
        <w:rPr>
          <w:rFonts w:asciiTheme="minorHAnsi" w:hAnsiTheme="minorHAnsi" w:cstheme="minorHAnsi"/>
          <w:color w:val="000000"/>
          <w:sz w:val="22"/>
          <w:szCs w:val="22"/>
          <w:lang w:eastAsia="en-GB"/>
        </w:rPr>
        <w:t>applying</w:t>
      </w:r>
      <w:r w:rsidR="00FD375D" w:rsidRPr="0079045C">
        <w:rPr>
          <w:rFonts w:asciiTheme="minorHAnsi" w:hAnsiTheme="minorHAnsi" w:cstheme="minorHAnsi"/>
          <w:color w:val="000000"/>
          <w:sz w:val="22"/>
          <w:szCs w:val="22"/>
          <w:lang w:eastAsia="en-GB"/>
        </w:rPr>
        <w:t xml:space="preserve"> knowledge and initiativ</w:t>
      </w:r>
      <w:r w:rsidR="00FD375D">
        <w:rPr>
          <w:rFonts w:asciiTheme="minorHAnsi" w:hAnsiTheme="minorHAnsi" w:cstheme="minorHAnsi"/>
          <w:color w:val="000000"/>
          <w:sz w:val="22"/>
          <w:szCs w:val="22"/>
          <w:lang w:eastAsia="en-GB"/>
        </w:rPr>
        <w:t xml:space="preserve">e to solve operational </w:t>
      </w:r>
      <w:proofErr w:type="gramStart"/>
      <w:r w:rsidR="00FD375D">
        <w:rPr>
          <w:rFonts w:asciiTheme="minorHAnsi" w:hAnsiTheme="minorHAnsi" w:cstheme="minorHAnsi"/>
          <w:color w:val="000000"/>
          <w:sz w:val="22"/>
          <w:szCs w:val="22"/>
          <w:lang w:eastAsia="en-GB"/>
        </w:rPr>
        <w:t>problems</w:t>
      </w:r>
      <w:proofErr w:type="gramEnd"/>
    </w:p>
    <w:p w14:paraId="6D30F0AC" w14:textId="77777777" w:rsidR="00841C4B" w:rsidRDefault="00E92AB1" w:rsidP="001A25A0">
      <w:pPr>
        <w:numPr>
          <w:ilvl w:val="0"/>
          <w:numId w:val="9"/>
        </w:numPr>
        <w:ind w:left="714" w:hanging="357"/>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Working k</w:t>
      </w:r>
      <w:r w:rsidRPr="0079045C">
        <w:rPr>
          <w:rFonts w:asciiTheme="minorHAnsi" w:hAnsiTheme="minorHAnsi" w:cstheme="minorHAnsi"/>
          <w:color w:val="000000"/>
          <w:sz w:val="22"/>
          <w:szCs w:val="22"/>
          <w:lang w:eastAsia="en-GB"/>
        </w:rPr>
        <w:t>nowledge of environ</w:t>
      </w:r>
      <w:r w:rsidR="00716D55">
        <w:rPr>
          <w:rFonts w:asciiTheme="minorHAnsi" w:hAnsiTheme="minorHAnsi" w:cstheme="minorHAnsi"/>
          <w:color w:val="000000"/>
          <w:sz w:val="22"/>
          <w:szCs w:val="22"/>
          <w:lang w:eastAsia="en-GB"/>
        </w:rPr>
        <w:t>mental sustainability issues,</w:t>
      </w:r>
      <w:r w:rsidRPr="0079045C">
        <w:rPr>
          <w:rFonts w:asciiTheme="minorHAnsi" w:hAnsiTheme="minorHAnsi" w:cstheme="minorHAnsi"/>
          <w:color w:val="000000"/>
          <w:sz w:val="22"/>
          <w:szCs w:val="22"/>
          <w:lang w:eastAsia="en-GB"/>
        </w:rPr>
        <w:t xml:space="preserve"> standards </w:t>
      </w:r>
      <w:r w:rsidR="00716D55">
        <w:rPr>
          <w:rFonts w:asciiTheme="minorHAnsi" w:hAnsiTheme="minorHAnsi" w:cstheme="minorHAnsi"/>
          <w:color w:val="000000"/>
          <w:sz w:val="22"/>
          <w:szCs w:val="22"/>
          <w:lang w:eastAsia="en-GB"/>
        </w:rPr>
        <w:t>and drivers and the ability to identify potential risks and opportunities for all aspects of sustainable development.</w:t>
      </w:r>
    </w:p>
    <w:p w14:paraId="098DFB30" w14:textId="77777777" w:rsidR="008F5A13" w:rsidRPr="008F5A13" w:rsidRDefault="00841C4B" w:rsidP="008F5A13">
      <w:pPr>
        <w:pStyle w:val="ListParagraph"/>
        <w:numPr>
          <w:ilvl w:val="0"/>
          <w:numId w:val="16"/>
        </w:numPr>
        <w:spacing w:after="200" w:line="240" w:lineRule="auto"/>
        <w:ind w:left="709"/>
        <w:rPr>
          <w:rFonts w:cs="Calibri"/>
        </w:rPr>
      </w:pPr>
      <w:r>
        <w:rPr>
          <w:rFonts w:cstheme="minorHAnsi"/>
          <w:color w:val="000000"/>
          <w:lang w:eastAsia="en-GB"/>
        </w:rPr>
        <w:t>Experience</w:t>
      </w:r>
      <w:r w:rsidR="00716D55">
        <w:rPr>
          <w:rFonts w:cstheme="minorHAnsi"/>
          <w:color w:val="000000"/>
          <w:lang w:eastAsia="en-GB"/>
        </w:rPr>
        <w:t xml:space="preserve"> of standards relating to</w:t>
      </w:r>
      <w:r w:rsidR="00E92AB1" w:rsidRPr="0079045C">
        <w:rPr>
          <w:rFonts w:cstheme="minorHAnsi"/>
          <w:color w:val="000000"/>
          <w:lang w:eastAsia="en-GB"/>
        </w:rPr>
        <w:t xml:space="preserve"> construction projects including BREEAM and LEED assessment methodologies</w:t>
      </w:r>
    </w:p>
    <w:p w14:paraId="26EA07ED" w14:textId="77777777" w:rsidR="008F5A13" w:rsidRPr="008F5A13" w:rsidRDefault="008F5A13" w:rsidP="00537FDD">
      <w:pPr>
        <w:pStyle w:val="ListParagraph"/>
        <w:numPr>
          <w:ilvl w:val="0"/>
          <w:numId w:val="9"/>
        </w:numPr>
        <w:spacing w:after="200" w:line="240" w:lineRule="auto"/>
        <w:ind w:left="714" w:hanging="357"/>
        <w:jc w:val="both"/>
        <w:rPr>
          <w:rFonts w:cstheme="minorHAnsi"/>
          <w:color w:val="000000"/>
          <w:lang w:eastAsia="en-GB"/>
        </w:rPr>
      </w:pPr>
      <w:r w:rsidRPr="008F5A13">
        <w:rPr>
          <w:rFonts w:cs="Calibri"/>
        </w:rPr>
        <w:t xml:space="preserve"> Knowledge of current advancements and requirements within sustainability including the current Scottish Government’s agenda and targets.</w:t>
      </w:r>
    </w:p>
    <w:p w14:paraId="7B3EDE5E" w14:textId="37A0225C" w:rsidR="00B816B3" w:rsidRPr="00606A3B" w:rsidRDefault="00DD47A1" w:rsidP="000954C2">
      <w:pPr>
        <w:pStyle w:val="ListParagraph"/>
        <w:numPr>
          <w:ilvl w:val="0"/>
          <w:numId w:val="16"/>
        </w:numPr>
        <w:spacing w:after="0" w:line="240" w:lineRule="auto"/>
        <w:ind w:left="709"/>
        <w:rPr>
          <w:rFonts w:cs="Calibri"/>
        </w:rPr>
      </w:pPr>
      <w:r w:rsidRPr="008F5A13">
        <w:rPr>
          <w:rFonts w:cstheme="minorHAnsi"/>
          <w:color w:val="000000"/>
          <w:lang w:eastAsia="en-GB"/>
        </w:rPr>
        <w:t xml:space="preserve">Excellent </w:t>
      </w:r>
      <w:r w:rsidR="008F5A13" w:rsidRPr="008F5A13">
        <w:rPr>
          <w:rFonts w:cstheme="minorHAnsi"/>
          <w:color w:val="000000"/>
          <w:lang w:eastAsia="en-GB"/>
        </w:rPr>
        <w:t xml:space="preserve">leadership, </w:t>
      </w:r>
      <w:r w:rsidR="00FD375D" w:rsidRPr="008F5A13">
        <w:rPr>
          <w:rFonts w:cstheme="minorHAnsi"/>
          <w:color w:val="000000"/>
          <w:lang w:eastAsia="en-GB"/>
        </w:rPr>
        <w:t xml:space="preserve">communication and </w:t>
      </w:r>
      <w:r w:rsidRPr="008F5A13">
        <w:rPr>
          <w:rFonts w:cstheme="minorHAnsi"/>
          <w:color w:val="000000"/>
          <w:lang w:eastAsia="en-GB"/>
        </w:rPr>
        <w:t xml:space="preserve">interpersonal skills </w:t>
      </w:r>
      <w:r w:rsidR="00FD375D" w:rsidRPr="008F5A13">
        <w:rPr>
          <w:rFonts w:cstheme="minorHAnsi"/>
          <w:color w:val="000000"/>
          <w:lang w:eastAsia="en-GB"/>
        </w:rPr>
        <w:t xml:space="preserve">(including relationship-building </w:t>
      </w:r>
      <w:r w:rsidR="000F0FBE" w:rsidRPr="008F5A13">
        <w:rPr>
          <w:rFonts w:cstheme="minorHAnsi"/>
          <w:color w:val="000000"/>
          <w:lang w:eastAsia="en-GB"/>
        </w:rPr>
        <w:t>skills, negotiation</w:t>
      </w:r>
      <w:r w:rsidR="00FD375D" w:rsidRPr="008F5A13">
        <w:rPr>
          <w:rFonts w:cstheme="minorHAnsi"/>
          <w:color w:val="000000"/>
          <w:lang w:eastAsia="en-GB"/>
        </w:rPr>
        <w:t xml:space="preserve">, </w:t>
      </w:r>
      <w:proofErr w:type="gramStart"/>
      <w:r w:rsidR="00FD375D" w:rsidRPr="008F5A13">
        <w:rPr>
          <w:rFonts w:cstheme="minorHAnsi"/>
          <w:color w:val="000000"/>
          <w:lang w:eastAsia="en-GB"/>
        </w:rPr>
        <w:t>presentation</w:t>
      </w:r>
      <w:proofErr w:type="gramEnd"/>
      <w:r w:rsidR="00FD375D" w:rsidRPr="008F5A13">
        <w:rPr>
          <w:rFonts w:cstheme="minorHAnsi"/>
          <w:color w:val="000000"/>
          <w:lang w:eastAsia="en-GB"/>
        </w:rPr>
        <w:t xml:space="preserve"> and the ability to produce clear, well-structured and concise reports) </w:t>
      </w:r>
    </w:p>
    <w:p w14:paraId="35E5C318" w14:textId="77777777" w:rsidR="003B72CC" w:rsidRPr="0031378E" w:rsidRDefault="003873B1" w:rsidP="000954C2">
      <w:pPr>
        <w:pStyle w:val="ListParagraph"/>
        <w:numPr>
          <w:ilvl w:val="0"/>
          <w:numId w:val="16"/>
        </w:numPr>
        <w:spacing w:after="0" w:line="240" w:lineRule="auto"/>
        <w:ind w:left="709"/>
        <w:rPr>
          <w:rFonts w:cs="Calibri"/>
        </w:rPr>
      </w:pPr>
      <w:r w:rsidRPr="0031378E">
        <w:rPr>
          <w:rFonts w:cstheme="minorHAnsi"/>
          <w:color w:val="000000"/>
        </w:rPr>
        <w:t xml:space="preserve">Experience of </w:t>
      </w:r>
      <w:r w:rsidR="00246539">
        <w:rPr>
          <w:rFonts w:cstheme="minorHAnsi"/>
          <w:color w:val="000000"/>
        </w:rPr>
        <w:t xml:space="preserve">stakeholder engagement, </w:t>
      </w:r>
      <w:r w:rsidRPr="0031378E">
        <w:rPr>
          <w:rFonts w:cstheme="minorHAnsi"/>
          <w:color w:val="000000"/>
        </w:rPr>
        <w:t>influencing senior managers and peers in operational and behavioural change</w:t>
      </w:r>
      <w:r w:rsidR="001B1E64" w:rsidRPr="0031378E">
        <w:rPr>
          <w:rFonts w:cs="Calibri"/>
        </w:rPr>
        <w:t xml:space="preserve"> </w:t>
      </w:r>
      <w:r w:rsidR="0031378E" w:rsidRPr="0031378E">
        <w:rPr>
          <w:rFonts w:cs="Calibri"/>
        </w:rPr>
        <w:t xml:space="preserve">and </w:t>
      </w:r>
      <w:r w:rsidR="0031378E">
        <w:rPr>
          <w:rFonts w:cs="Calibri"/>
        </w:rPr>
        <w:t>i</w:t>
      </w:r>
      <w:r w:rsidR="0031378E" w:rsidRPr="0031378E">
        <w:rPr>
          <w:rFonts w:cs="Calibri"/>
        </w:rPr>
        <w:t>mplementing</w:t>
      </w:r>
      <w:r w:rsidR="001B1E64" w:rsidRPr="0031378E">
        <w:rPr>
          <w:rFonts w:cs="Calibri"/>
        </w:rPr>
        <w:t xml:space="preserve"> change in complex organisations. </w:t>
      </w:r>
    </w:p>
    <w:p w14:paraId="4A7A4ECD" w14:textId="08920057" w:rsidR="00606A3B" w:rsidRPr="00606A3B" w:rsidRDefault="003B72CC" w:rsidP="00606A3B">
      <w:pPr>
        <w:pStyle w:val="ListParagraph"/>
        <w:numPr>
          <w:ilvl w:val="0"/>
          <w:numId w:val="9"/>
        </w:numPr>
        <w:spacing w:after="200" w:line="240" w:lineRule="auto"/>
        <w:ind w:left="714" w:right="57" w:hanging="357"/>
        <w:jc w:val="both"/>
        <w:rPr>
          <w:rFonts w:cstheme="minorHAnsi"/>
          <w:color w:val="000000"/>
          <w:lang w:eastAsia="en-GB"/>
        </w:rPr>
      </w:pPr>
      <w:r w:rsidRPr="00606A3B">
        <w:rPr>
          <w:rFonts w:cs="Calibri"/>
        </w:rPr>
        <w:t xml:space="preserve">The ability to support </w:t>
      </w:r>
      <w:r w:rsidR="001C3642">
        <w:rPr>
          <w:rFonts w:cs="Calibri"/>
        </w:rPr>
        <w:t>SEC</w:t>
      </w:r>
      <w:r w:rsidRPr="00606A3B">
        <w:rPr>
          <w:rFonts w:cs="Calibri"/>
        </w:rPr>
        <w:t xml:space="preserve"> colleagues and contribute </w:t>
      </w:r>
      <w:r w:rsidR="00606A3B" w:rsidRPr="00606A3B">
        <w:rPr>
          <w:rFonts w:cs="Calibri"/>
        </w:rPr>
        <w:t>to the</w:t>
      </w:r>
      <w:r w:rsidRPr="00606A3B">
        <w:rPr>
          <w:rFonts w:cs="Calibri"/>
        </w:rPr>
        <w:t xml:space="preserve"> wider departmental agenda</w:t>
      </w:r>
      <w:r w:rsidR="008F5A13" w:rsidRPr="00606A3B">
        <w:rPr>
          <w:rFonts w:cs="Calibri"/>
        </w:rPr>
        <w:t>.</w:t>
      </w:r>
    </w:p>
    <w:p w14:paraId="512DFB91" w14:textId="2832EE66" w:rsidR="0031378E" w:rsidRPr="00B816B3" w:rsidRDefault="00606A3B" w:rsidP="00B816B3">
      <w:pPr>
        <w:pStyle w:val="ListParagraph"/>
        <w:numPr>
          <w:ilvl w:val="0"/>
          <w:numId w:val="9"/>
        </w:numPr>
        <w:spacing w:after="200" w:line="240" w:lineRule="auto"/>
        <w:ind w:left="714" w:right="57" w:hanging="357"/>
        <w:jc w:val="both"/>
        <w:rPr>
          <w:rFonts w:cstheme="minorHAnsi"/>
          <w:color w:val="000000"/>
          <w:lang w:eastAsia="en-GB"/>
        </w:rPr>
      </w:pPr>
      <w:r w:rsidRPr="00B816B3">
        <w:rPr>
          <w:rFonts w:cstheme="minorHAnsi"/>
          <w:color w:val="000000"/>
          <w:lang w:eastAsia="en-GB"/>
        </w:rPr>
        <w:t>Self-motivated</w:t>
      </w:r>
      <w:r w:rsidR="0081137B" w:rsidRPr="00B816B3">
        <w:rPr>
          <w:rFonts w:cstheme="minorHAnsi"/>
          <w:color w:val="000000"/>
          <w:lang w:eastAsia="en-GB"/>
        </w:rPr>
        <w:t xml:space="preserve"> with the ability to </w:t>
      </w:r>
      <w:r w:rsidR="000F0FBE" w:rsidRPr="00B816B3">
        <w:rPr>
          <w:rFonts w:cstheme="minorHAnsi"/>
          <w:color w:val="000000"/>
          <w:lang w:eastAsia="en-GB"/>
        </w:rPr>
        <w:t>work independently</w:t>
      </w:r>
      <w:r w:rsidR="0081137B" w:rsidRPr="00B816B3">
        <w:rPr>
          <w:rFonts w:cstheme="minorHAnsi"/>
          <w:color w:val="000000"/>
          <w:lang w:eastAsia="en-GB"/>
        </w:rPr>
        <w:t xml:space="preserve"> or as part of a multi-disciplinary </w:t>
      </w:r>
      <w:proofErr w:type="gramStart"/>
      <w:r w:rsidR="0081137B" w:rsidRPr="00B816B3">
        <w:rPr>
          <w:rFonts w:cstheme="minorHAnsi"/>
          <w:color w:val="000000"/>
          <w:lang w:eastAsia="en-GB"/>
        </w:rPr>
        <w:t>team</w:t>
      </w:r>
      <w:proofErr w:type="gramEnd"/>
    </w:p>
    <w:p w14:paraId="6C18D57F" w14:textId="77777777" w:rsidR="008F5A13" w:rsidRDefault="008F5A13" w:rsidP="008F5A13">
      <w:pPr>
        <w:pStyle w:val="ListParagraph"/>
        <w:numPr>
          <w:ilvl w:val="0"/>
          <w:numId w:val="9"/>
        </w:numPr>
        <w:spacing w:after="200" w:line="240" w:lineRule="auto"/>
        <w:ind w:left="714" w:right="57" w:hanging="357"/>
        <w:jc w:val="both"/>
        <w:rPr>
          <w:rFonts w:cstheme="minorHAnsi"/>
          <w:color w:val="000000"/>
          <w:lang w:eastAsia="en-GB"/>
        </w:rPr>
      </w:pPr>
      <w:r w:rsidRPr="0081137B">
        <w:rPr>
          <w:rFonts w:cstheme="minorHAnsi"/>
          <w:color w:val="000000"/>
          <w:lang w:eastAsia="en-GB"/>
        </w:rPr>
        <w:t>Excellent judgement, with experience of managing conflicting demands and making sound decisions under pressure (often with limited information</w:t>
      </w:r>
      <w:r w:rsidR="00C479B2">
        <w:rPr>
          <w:rFonts w:cstheme="minorHAnsi"/>
          <w:color w:val="000000"/>
          <w:lang w:eastAsia="en-GB"/>
        </w:rPr>
        <w:t>)</w:t>
      </w:r>
    </w:p>
    <w:p w14:paraId="0FC35197" w14:textId="77777777" w:rsidR="0081137B" w:rsidRPr="0031378E" w:rsidRDefault="003B72CC" w:rsidP="00F44A0D">
      <w:pPr>
        <w:pStyle w:val="ListParagraph"/>
        <w:numPr>
          <w:ilvl w:val="0"/>
          <w:numId w:val="16"/>
        </w:numPr>
        <w:spacing w:after="200" w:line="240" w:lineRule="auto"/>
        <w:ind w:left="709" w:right="57"/>
        <w:rPr>
          <w:rFonts w:cs="Calibri"/>
        </w:rPr>
      </w:pPr>
      <w:r w:rsidRPr="0031378E">
        <w:rPr>
          <w:rFonts w:cs="Calibri"/>
        </w:rPr>
        <w:t>Proven experience in conducting audits, undertaking risk assessments</w:t>
      </w:r>
      <w:r w:rsidR="00B816B3">
        <w:rPr>
          <w:rFonts w:cs="Calibri"/>
        </w:rPr>
        <w:t>, report writing</w:t>
      </w:r>
      <w:r w:rsidR="00116CE1">
        <w:rPr>
          <w:rFonts w:cs="Calibri"/>
        </w:rPr>
        <w:t xml:space="preserve">, </w:t>
      </w:r>
      <w:r w:rsidR="00606A3B">
        <w:rPr>
          <w:rFonts w:cs="Calibri"/>
        </w:rPr>
        <w:t>presenting</w:t>
      </w:r>
      <w:r w:rsidR="00606A3B" w:rsidRPr="0031378E">
        <w:rPr>
          <w:rFonts w:cs="Calibri"/>
        </w:rPr>
        <w:t xml:space="preserve"> and</w:t>
      </w:r>
      <w:r w:rsidRPr="0031378E">
        <w:rPr>
          <w:rFonts w:cs="Calibri"/>
        </w:rPr>
        <w:t xml:space="preserve"> compiling and implementing </w:t>
      </w:r>
      <w:r w:rsidR="0081137B" w:rsidRPr="0031378E">
        <w:rPr>
          <w:rFonts w:cs="Calibri"/>
        </w:rPr>
        <w:t xml:space="preserve">policies and </w:t>
      </w:r>
      <w:r w:rsidRPr="0031378E">
        <w:rPr>
          <w:rFonts w:cs="Calibri"/>
        </w:rPr>
        <w:t>procedures.</w:t>
      </w:r>
    </w:p>
    <w:p w14:paraId="531DC96C" w14:textId="77777777" w:rsidR="0081137B" w:rsidRPr="0031378E" w:rsidRDefault="008F5A13" w:rsidP="005C03B2">
      <w:pPr>
        <w:pStyle w:val="ListParagraph"/>
        <w:numPr>
          <w:ilvl w:val="0"/>
          <w:numId w:val="9"/>
        </w:numPr>
        <w:spacing w:after="200" w:line="240" w:lineRule="auto"/>
        <w:ind w:left="714" w:right="57" w:hanging="357"/>
        <w:jc w:val="both"/>
        <w:rPr>
          <w:rFonts w:cstheme="minorHAnsi"/>
          <w:color w:val="000000"/>
          <w:lang w:eastAsia="en-GB"/>
        </w:rPr>
      </w:pPr>
      <w:r w:rsidRPr="0031378E">
        <w:rPr>
          <w:rFonts w:cstheme="minorHAnsi"/>
          <w:color w:val="000000"/>
          <w:lang w:eastAsia="en-GB"/>
        </w:rPr>
        <w:t xml:space="preserve">Proven planning, </w:t>
      </w:r>
      <w:r w:rsidR="00FD375D" w:rsidRPr="0031378E">
        <w:rPr>
          <w:rFonts w:cstheme="minorHAnsi"/>
          <w:color w:val="000000"/>
          <w:lang w:eastAsia="en-GB"/>
        </w:rPr>
        <w:t xml:space="preserve">data collection </w:t>
      </w:r>
      <w:r w:rsidRPr="0031378E">
        <w:rPr>
          <w:rFonts w:cstheme="minorHAnsi"/>
          <w:color w:val="000000"/>
          <w:lang w:eastAsia="en-GB"/>
        </w:rPr>
        <w:t xml:space="preserve">and analytical skills </w:t>
      </w:r>
      <w:r w:rsidR="00FD375D" w:rsidRPr="0031378E">
        <w:rPr>
          <w:rFonts w:cstheme="minorHAnsi"/>
          <w:color w:val="000000"/>
          <w:lang w:eastAsia="en-GB"/>
        </w:rPr>
        <w:t xml:space="preserve">with experience of </w:t>
      </w:r>
      <w:r w:rsidRPr="0031378E">
        <w:rPr>
          <w:rFonts w:cstheme="minorHAnsi"/>
          <w:color w:val="000000"/>
          <w:lang w:eastAsia="en-GB"/>
        </w:rPr>
        <w:t>developing, manipulating and</w:t>
      </w:r>
      <w:r w:rsidR="00841C4B" w:rsidRPr="0031378E">
        <w:rPr>
          <w:rFonts w:cstheme="minorHAnsi"/>
          <w:color w:val="000000"/>
          <w:lang w:eastAsia="en-GB"/>
        </w:rPr>
        <w:t xml:space="preserve"> </w:t>
      </w:r>
      <w:r w:rsidRPr="0031378E">
        <w:rPr>
          <w:rFonts w:cstheme="minorHAnsi"/>
          <w:color w:val="000000"/>
          <w:lang w:eastAsia="en-GB"/>
        </w:rPr>
        <w:t xml:space="preserve">interpreting data </w:t>
      </w:r>
      <w:r w:rsidR="00FD375D" w:rsidRPr="0031378E">
        <w:rPr>
          <w:rFonts w:cstheme="minorHAnsi"/>
          <w:color w:val="000000"/>
          <w:lang w:eastAsia="en-GB"/>
        </w:rPr>
        <w:t xml:space="preserve">using reporting tools allied to complex </w:t>
      </w:r>
      <w:proofErr w:type="gramStart"/>
      <w:r w:rsidR="00FD375D" w:rsidRPr="0031378E">
        <w:rPr>
          <w:rFonts w:cstheme="minorHAnsi"/>
          <w:color w:val="000000"/>
          <w:lang w:eastAsia="en-GB"/>
        </w:rPr>
        <w:t>databases</w:t>
      </w:r>
      <w:proofErr w:type="gramEnd"/>
    </w:p>
    <w:p w14:paraId="38C51D96" w14:textId="77777777" w:rsidR="003B72CC" w:rsidRPr="0031378E" w:rsidRDefault="004677AF" w:rsidP="00FD2E1A">
      <w:pPr>
        <w:pStyle w:val="ListParagraph"/>
        <w:numPr>
          <w:ilvl w:val="0"/>
          <w:numId w:val="16"/>
        </w:numPr>
        <w:spacing w:after="0" w:line="240" w:lineRule="auto"/>
        <w:ind w:left="709" w:right="57"/>
        <w:rPr>
          <w:rFonts w:cs="Calibri"/>
        </w:rPr>
      </w:pPr>
      <w:r w:rsidRPr="0031378E">
        <w:rPr>
          <w:rFonts w:cstheme="minorHAnsi"/>
          <w:color w:val="000000"/>
          <w:lang w:eastAsia="en-GB"/>
        </w:rPr>
        <w:t>Excellent IT skills including MS Office,</w:t>
      </w:r>
      <w:r w:rsidR="0031378E" w:rsidRPr="0031378E">
        <w:rPr>
          <w:rFonts w:cstheme="minorHAnsi"/>
          <w:color w:val="000000"/>
          <w:lang w:eastAsia="en-GB"/>
        </w:rPr>
        <w:t xml:space="preserve"> SharePoint,</w:t>
      </w:r>
      <w:r w:rsidRPr="0031378E">
        <w:rPr>
          <w:rFonts w:cstheme="minorHAnsi"/>
          <w:color w:val="000000"/>
          <w:lang w:eastAsia="en-GB"/>
        </w:rPr>
        <w:t xml:space="preserve"> BMS, smart meter reading </w:t>
      </w:r>
      <w:proofErr w:type="gramStart"/>
      <w:r w:rsidRPr="0031378E">
        <w:rPr>
          <w:rFonts w:cstheme="minorHAnsi"/>
          <w:color w:val="000000"/>
          <w:lang w:eastAsia="en-GB"/>
        </w:rPr>
        <w:t>software</w:t>
      </w:r>
      <w:proofErr w:type="gramEnd"/>
      <w:r w:rsidR="003B72CC" w:rsidRPr="0031378E">
        <w:rPr>
          <w:rFonts w:cs="Calibri"/>
        </w:rPr>
        <w:t xml:space="preserve"> </w:t>
      </w:r>
    </w:p>
    <w:p w14:paraId="7D0CC5CD" w14:textId="77777777" w:rsidR="003B72CC" w:rsidRPr="003B72CC" w:rsidRDefault="003B72CC" w:rsidP="00FD2E1A">
      <w:pPr>
        <w:pStyle w:val="ListParagraph"/>
        <w:numPr>
          <w:ilvl w:val="0"/>
          <w:numId w:val="16"/>
        </w:numPr>
        <w:spacing w:after="0" w:line="240" w:lineRule="auto"/>
        <w:ind w:left="709" w:right="57"/>
        <w:rPr>
          <w:rFonts w:cs="Calibri"/>
        </w:rPr>
      </w:pPr>
      <w:r>
        <w:rPr>
          <w:rFonts w:cs="Calibri"/>
        </w:rPr>
        <w:t>F</w:t>
      </w:r>
      <w:r w:rsidRPr="00611441">
        <w:rPr>
          <w:rFonts w:cs="Calibri"/>
        </w:rPr>
        <w:t>inancial and commercial awareness</w:t>
      </w:r>
      <w:r>
        <w:rPr>
          <w:rFonts w:cs="Calibri"/>
        </w:rPr>
        <w:t>.</w:t>
      </w:r>
    </w:p>
    <w:p w14:paraId="6E0D4028" w14:textId="77777777" w:rsidR="00227ABA" w:rsidRDefault="00227ABA" w:rsidP="001A25A0">
      <w:pPr>
        <w:ind w:left="720"/>
        <w:jc w:val="both"/>
        <w:rPr>
          <w:rFonts w:asciiTheme="minorHAnsi" w:hAnsiTheme="minorHAnsi" w:cstheme="minorHAnsi"/>
          <w:color w:val="000000"/>
          <w:sz w:val="22"/>
          <w:szCs w:val="22"/>
          <w:lang w:eastAsia="en-GB"/>
        </w:rPr>
      </w:pPr>
    </w:p>
    <w:p w14:paraId="0D6333F3" w14:textId="77777777" w:rsidR="00EC0776" w:rsidRPr="0079045C" w:rsidRDefault="00EC0776" w:rsidP="001A25A0">
      <w:pPr>
        <w:jc w:val="both"/>
        <w:rPr>
          <w:rFonts w:asciiTheme="minorHAnsi" w:hAnsiTheme="minorHAnsi" w:cstheme="minorHAnsi"/>
          <w:b/>
          <w:color w:val="000000"/>
          <w:sz w:val="22"/>
          <w:szCs w:val="22"/>
          <w:lang w:eastAsia="en-GB"/>
        </w:rPr>
      </w:pPr>
      <w:r w:rsidRPr="0079045C">
        <w:rPr>
          <w:rFonts w:asciiTheme="minorHAnsi" w:hAnsiTheme="minorHAnsi" w:cstheme="minorHAnsi"/>
          <w:b/>
          <w:color w:val="000000"/>
          <w:sz w:val="22"/>
          <w:szCs w:val="22"/>
          <w:lang w:eastAsia="en-GB"/>
        </w:rPr>
        <w:t>Desirable Criteria</w:t>
      </w:r>
    </w:p>
    <w:p w14:paraId="31CC96AB" w14:textId="77777777" w:rsidR="003B72CC" w:rsidRDefault="003B72CC" w:rsidP="001A25A0">
      <w:pPr>
        <w:numPr>
          <w:ilvl w:val="0"/>
          <w:numId w:val="10"/>
        </w:numPr>
        <w:spacing w:before="100" w:beforeAutospacing="1"/>
        <w:ind w:left="714" w:hanging="357"/>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Membership of IEMA</w:t>
      </w:r>
    </w:p>
    <w:p w14:paraId="10BCEA1A" w14:textId="77777777" w:rsidR="00EC0776" w:rsidRPr="0079045C" w:rsidRDefault="00EC0776" w:rsidP="001A25A0">
      <w:pPr>
        <w:numPr>
          <w:ilvl w:val="0"/>
          <w:numId w:val="10"/>
        </w:numPr>
        <w:spacing w:before="100" w:beforeAutospacing="1"/>
        <w:ind w:left="714" w:hanging="357"/>
        <w:jc w:val="both"/>
        <w:rPr>
          <w:rFonts w:asciiTheme="minorHAnsi" w:hAnsiTheme="minorHAnsi" w:cstheme="minorHAnsi"/>
          <w:color w:val="000000"/>
          <w:sz w:val="22"/>
          <w:szCs w:val="22"/>
          <w:lang w:eastAsia="en-GB"/>
        </w:rPr>
      </w:pPr>
      <w:r w:rsidRPr="0079045C">
        <w:rPr>
          <w:rFonts w:asciiTheme="minorHAnsi" w:hAnsiTheme="minorHAnsi" w:cstheme="minorHAnsi"/>
          <w:color w:val="000000"/>
          <w:sz w:val="22"/>
          <w:szCs w:val="22"/>
          <w:lang w:eastAsia="en-GB"/>
        </w:rPr>
        <w:t>Awareness and understanding of key factors curre</w:t>
      </w:r>
      <w:r w:rsidR="00EF01EB">
        <w:rPr>
          <w:rFonts w:asciiTheme="minorHAnsi" w:hAnsiTheme="minorHAnsi" w:cstheme="minorHAnsi"/>
          <w:color w:val="000000"/>
          <w:sz w:val="22"/>
          <w:szCs w:val="22"/>
          <w:lang w:eastAsia="en-GB"/>
        </w:rPr>
        <w:t>ntly affecting higher education</w:t>
      </w:r>
      <w:r w:rsidR="00F85D4C">
        <w:rPr>
          <w:rFonts w:asciiTheme="minorHAnsi" w:hAnsiTheme="minorHAnsi" w:cstheme="minorHAnsi"/>
          <w:color w:val="000000"/>
          <w:sz w:val="22"/>
          <w:szCs w:val="22"/>
          <w:lang w:eastAsia="en-GB"/>
        </w:rPr>
        <w:t xml:space="preserve"> </w:t>
      </w:r>
      <w:proofErr w:type="gramStart"/>
      <w:r w:rsidR="00F85D4C">
        <w:rPr>
          <w:rFonts w:asciiTheme="minorHAnsi" w:hAnsiTheme="minorHAnsi" w:cstheme="minorHAnsi"/>
          <w:color w:val="000000"/>
          <w:sz w:val="22"/>
          <w:szCs w:val="22"/>
          <w:lang w:eastAsia="en-GB"/>
        </w:rPr>
        <w:t>sector</w:t>
      </w:r>
      <w:proofErr w:type="gramEnd"/>
    </w:p>
    <w:p w14:paraId="3A6DA1F7" w14:textId="77777777" w:rsidR="00EC0776" w:rsidRPr="0079045C" w:rsidRDefault="00EC0776" w:rsidP="001A25A0">
      <w:pPr>
        <w:numPr>
          <w:ilvl w:val="0"/>
          <w:numId w:val="10"/>
        </w:numPr>
        <w:spacing w:before="100" w:beforeAutospacing="1"/>
        <w:ind w:left="714" w:hanging="357"/>
        <w:jc w:val="both"/>
        <w:rPr>
          <w:rFonts w:asciiTheme="minorHAnsi" w:hAnsiTheme="minorHAnsi" w:cstheme="minorHAnsi"/>
          <w:color w:val="000000"/>
          <w:sz w:val="22"/>
          <w:szCs w:val="22"/>
          <w:lang w:eastAsia="en-GB"/>
        </w:rPr>
      </w:pPr>
      <w:r w:rsidRPr="0079045C">
        <w:rPr>
          <w:rFonts w:asciiTheme="minorHAnsi" w:hAnsiTheme="minorHAnsi" w:cstheme="minorHAnsi"/>
          <w:color w:val="000000"/>
          <w:sz w:val="22"/>
          <w:szCs w:val="22"/>
          <w:lang w:eastAsia="en-GB"/>
        </w:rPr>
        <w:t>Experience of Public Sector procurement rules and regulations</w:t>
      </w:r>
    </w:p>
    <w:p w14:paraId="1AEB5541" w14:textId="1BF53143" w:rsidR="00EC0776" w:rsidRDefault="008F5A13" w:rsidP="001A25A0">
      <w:pPr>
        <w:numPr>
          <w:ilvl w:val="0"/>
          <w:numId w:val="10"/>
        </w:numPr>
        <w:spacing w:before="100" w:beforeAutospacing="1"/>
        <w:ind w:left="714" w:hanging="357"/>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Working knowledge</w:t>
      </w:r>
      <w:r w:rsidR="00F85D4C">
        <w:rPr>
          <w:rFonts w:asciiTheme="minorHAnsi" w:hAnsiTheme="minorHAnsi" w:cstheme="minorHAnsi"/>
          <w:color w:val="000000"/>
          <w:sz w:val="22"/>
          <w:szCs w:val="22"/>
          <w:lang w:eastAsia="en-GB"/>
        </w:rPr>
        <w:t xml:space="preserve"> of h</w:t>
      </w:r>
      <w:r w:rsidR="00EC0776" w:rsidRPr="0079045C">
        <w:rPr>
          <w:rFonts w:asciiTheme="minorHAnsi" w:hAnsiTheme="minorHAnsi" w:cstheme="minorHAnsi"/>
          <w:color w:val="000000"/>
          <w:sz w:val="22"/>
          <w:szCs w:val="22"/>
          <w:lang w:eastAsia="en-GB"/>
        </w:rPr>
        <w:t xml:space="preserve">ealth and </w:t>
      </w:r>
      <w:r w:rsidR="0099500F">
        <w:rPr>
          <w:rFonts w:asciiTheme="minorHAnsi" w:hAnsiTheme="minorHAnsi" w:cstheme="minorHAnsi"/>
          <w:color w:val="000000"/>
          <w:sz w:val="22"/>
          <w:szCs w:val="22"/>
          <w:lang w:eastAsia="en-GB"/>
        </w:rPr>
        <w:t>s</w:t>
      </w:r>
      <w:r w:rsidR="0099500F" w:rsidRPr="0079045C">
        <w:rPr>
          <w:rFonts w:asciiTheme="minorHAnsi" w:hAnsiTheme="minorHAnsi" w:cstheme="minorHAnsi"/>
          <w:color w:val="000000"/>
          <w:sz w:val="22"/>
          <w:szCs w:val="22"/>
          <w:lang w:eastAsia="en-GB"/>
        </w:rPr>
        <w:t>afety and</w:t>
      </w:r>
      <w:r w:rsidR="00EC0776" w:rsidRPr="0079045C">
        <w:rPr>
          <w:rFonts w:asciiTheme="minorHAnsi" w:hAnsiTheme="minorHAnsi" w:cstheme="minorHAnsi"/>
          <w:color w:val="000000"/>
          <w:sz w:val="22"/>
          <w:szCs w:val="22"/>
          <w:lang w:eastAsia="en-GB"/>
        </w:rPr>
        <w:t xml:space="preserve"> other legislation that impacts on the </w:t>
      </w:r>
      <w:proofErr w:type="gramStart"/>
      <w:r w:rsidR="00EC0776" w:rsidRPr="0079045C">
        <w:rPr>
          <w:rFonts w:asciiTheme="minorHAnsi" w:hAnsiTheme="minorHAnsi" w:cstheme="minorHAnsi"/>
          <w:color w:val="000000"/>
          <w:sz w:val="22"/>
          <w:szCs w:val="22"/>
          <w:lang w:eastAsia="en-GB"/>
        </w:rPr>
        <w:t>day to day</w:t>
      </w:r>
      <w:proofErr w:type="gramEnd"/>
      <w:r w:rsidR="00EC0776" w:rsidRPr="0079045C">
        <w:rPr>
          <w:rFonts w:asciiTheme="minorHAnsi" w:hAnsiTheme="minorHAnsi" w:cstheme="minorHAnsi"/>
          <w:color w:val="000000"/>
          <w:sz w:val="22"/>
          <w:szCs w:val="22"/>
          <w:lang w:eastAsia="en-GB"/>
        </w:rPr>
        <w:t xml:space="preserve"> operation </w:t>
      </w:r>
      <w:r w:rsidR="004677AF">
        <w:rPr>
          <w:rFonts w:asciiTheme="minorHAnsi" w:hAnsiTheme="minorHAnsi" w:cstheme="minorHAnsi"/>
          <w:color w:val="000000"/>
          <w:sz w:val="22"/>
          <w:szCs w:val="22"/>
          <w:lang w:eastAsia="en-GB"/>
        </w:rPr>
        <w:t>and management of the Department’s</w:t>
      </w:r>
      <w:r w:rsidR="00EC0776" w:rsidRPr="0079045C">
        <w:rPr>
          <w:rFonts w:asciiTheme="minorHAnsi" w:hAnsiTheme="minorHAnsi" w:cstheme="minorHAnsi"/>
          <w:color w:val="000000"/>
          <w:sz w:val="22"/>
          <w:szCs w:val="22"/>
          <w:lang w:eastAsia="en-GB"/>
        </w:rPr>
        <w:t xml:space="preserve"> activities</w:t>
      </w:r>
    </w:p>
    <w:p w14:paraId="51324DE4" w14:textId="77777777" w:rsidR="004677AF" w:rsidRDefault="004677AF" w:rsidP="001A25A0">
      <w:pPr>
        <w:numPr>
          <w:ilvl w:val="0"/>
          <w:numId w:val="10"/>
        </w:numPr>
        <w:spacing w:before="100" w:beforeAutospacing="1"/>
        <w:ind w:left="714" w:hanging="357"/>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Experience of working within a higher education environment or similar</w:t>
      </w:r>
    </w:p>
    <w:p w14:paraId="11E31546" w14:textId="77777777" w:rsidR="004677AF" w:rsidRDefault="004677AF" w:rsidP="001A25A0">
      <w:pPr>
        <w:numPr>
          <w:ilvl w:val="0"/>
          <w:numId w:val="10"/>
        </w:numPr>
        <w:spacing w:before="100" w:beforeAutospacing="1"/>
        <w:ind w:left="714" w:hanging="357"/>
        <w:jc w:val="both"/>
        <w:rPr>
          <w:rFonts w:asciiTheme="minorHAnsi" w:hAnsiTheme="minorHAnsi" w:cstheme="minorHAnsi"/>
          <w:color w:val="000000"/>
          <w:sz w:val="22"/>
          <w:szCs w:val="22"/>
          <w:lang w:eastAsia="en-GB"/>
        </w:rPr>
      </w:pPr>
      <w:r w:rsidRPr="0079045C">
        <w:rPr>
          <w:rFonts w:asciiTheme="minorHAnsi" w:hAnsiTheme="minorHAnsi" w:cstheme="minorHAnsi"/>
          <w:color w:val="000000"/>
          <w:sz w:val="22"/>
          <w:szCs w:val="22"/>
          <w:lang w:eastAsia="en-GB"/>
        </w:rPr>
        <w:t xml:space="preserve">Experience of dealing with external consultants, </w:t>
      </w:r>
      <w:proofErr w:type="gramStart"/>
      <w:r w:rsidRPr="0079045C">
        <w:rPr>
          <w:rFonts w:asciiTheme="minorHAnsi" w:hAnsiTheme="minorHAnsi" w:cstheme="minorHAnsi"/>
          <w:color w:val="000000"/>
          <w:sz w:val="22"/>
          <w:szCs w:val="22"/>
          <w:lang w:eastAsia="en-GB"/>
        </w:rPr>
        <w:t>contra</w:t>
      </w:r>
      <w:r>
        <w:rPr>
          <w:rFonts w:asciiTheme="minorHAnsi" w:hAnsiTheme="minorHAnsi" w:cstheme="minorHAnsi"/>
          <w:color w:val="000000"/>
          <w:sz w:val="22"/>
          <w:szCs w:val="22"/>
          <w:lang w:eastAsia="en-GB"/>
        </w:rPr>
        <w:t>ctors</w:t>
      </w:r>
      <w:proofErr w:type="gramEnd"/>
      <w:r>
        <w:rPr>
          <w:rFonts w:asciiTheme="minorHAnsi" w:hAnsiTheme="minorHAnsi" w:cstheme="minorHAnsi"/>
          <w:color w:val="000000"/>
          <w:sz w:val="22"/>
          <w:szCs w:val="22"/>
          <w:lang w:eastAsia="en-GB"/>
        </w:rPr>
        <w:t xml:space="preserve"> and statutory authorities</w:t>
      </w:r>
    </w:p>
    <w:p w14:paraId="4FB3D20E" w14:textId="77777777" w:rsidR="0081137B" w:rsidRDefault="004677AF" w:rsidP="0081137B">
      <w:pPr>
        <w:pStyle w:val="ListParagraph"/>
        <w:numPr>
          <w:ilvl w:val="0"/>
          <w:numId w:val="16"/>
        </w:numPr>
        <w:spacing w:after="0" w:line="240" w:lineRule="auto"/>
        <w:ind w:left="709" w:right="57"/>
        <w:rPr>
          <w:rFonts w:cs="Calibri"/>
        </w:rPr>
      </w:pPr>
      <w:r w:rsidRPr="0079045C">
        <w:rPr>
          <w:rFonts w:cstheme="minorHAnsi"/>
          <w:color w:val="000000"/>
          <w:lang w:eastAsia="en-GB"/>
        </w:rPr>
        <w:t xml:space="preserve">Experience of project managing within a </w:t>
      </w:r>
      <w:proofErr w:type="gramStart"/>
      <w:r w:rsidRPr="0079045C">
        <w:rPr>
          <w:rFonts w:cstheme="minorHAnsi"/>
          <w:color w:val="000000"/>
          <w:lang w:eastAsia="en-GB"/>
        </w:rPr>
        <w:t>fast paced</w:t>
      </w:r>
      <w:proofErr w:type="gramEnd"/>
      <w:r w:rsidRPr="0079045C">
        <w:rPr>
          <w:rFonts w:cstheme="minorHAnsi"/>
          <w:color w:val="000000"/>
          <w:lang w:eastAsia="en-GB"/>
        </w:rPr>
        <w:t xml:space="preserve"> operation whilst balancing a number of priorities and managing a number</w:t>
      </w:r>
      <w:r>
        <w:rPr>
          <w:rFonts w:cstheme="minorHAnsi"/>
          <w:color w:val="000000"/>
          <w:lang w:eastAsia="en-GB"/>
        </w:rPr>
        <w:t xml:space="preserve"> of activities at the same time</w:t>
      </w:r>
      <w:r w:rsidR="0081137B" w:rsidRPr="0081137B">
        <w:rPr>
          <w:rFonts w:cs="Calibri"/>
        </w:rPr>
        <w:t xml:space="preserve"> </w:t>
      </w:r>
    </w:p>
    <w:p w14:paraId="408E42B2" w14:textId="77777777" w:rsidR="0081137B" w:rsidRPr="0081137B" w:rsidRDefault="0081137B" w:rsidP="00733DB1">
      <w:pPr>
        <w:pStyle w:val="ListParagraph"/>
        <w:numPr>
          <w:ilvl w:val="0"/>
          <w:numId w:val="10"/>
        </w:numPr>
        <w:spacing w:before="100" w:beforeAutospacing="1" w:after="0" w:line="240" w:lineRule="auto"/>
        <w:ind w:left="714" w:right="57" w:hanging="357"/>
        <w:jc w:val="both"/>
        <w:rPr>
          <w:rFonts w:cstheme="minorHAnsi"/>
          <w:color w:val="000000"/>
          <w:lang w:eastAsia="en-GB"/>
        </w:rPr>
      </w:pPr>
      <w:r w:rsidRPr="0081137B">
        <w:rPr>
          <w:rFonts w:cs="Calibri"/>
        </w:rPr>
        <w:t>Full driving licence.</w:t>
      </w:r>
    </w:p>
    <w:p w14:paraId="2CA177D0" w14:textId="77777777" w:rsidR="00EB3CA2" w:rsidRDefault="00000000" w:rsidP="001A25A0">
      <w:pPr>
        <w:jc w:val="both"/>
        <w:rPr>
          <w:rFonts w:asciiTheme="minorHAnsi" w:hAnsiTheme="minorHAnsi" w:cstheme="minorHAnsi"/>
          <w:color w:val="000000"/>
          <w:sz w:val="22"/>
          <w:szCs w:val="22"/>
          <w:lang w:eastAsia="en-GB"/>
        </w:rPr>
      </w:pPr>
    </w:p>
    <w:p w14:paraId="497E3589" w14:textId="77777777" w:rsidR="00227ABA" w:rsidRDefault="00227ABA" w:rsidP="001A25A0">
      <w:pPr>
        <w:jc w:val="both"/>
        <w:rPr>
          <w:rFonts w:asciiTheme="minorHAnsi" w:hAnsiTheme="minorHAnsi" w:cstheme="minorHAnsi"/>
          <w:color w:val="000000"/>
          <w:sz w:val="22"/>
          <w:szCs w:val="22"/>
          <w:lang w:eastAsia="en-GB"/>
        </w:rPr>
      </w:pPr>
    </w:p>
    <w:p w14:paraId="09D8B3D8" w14:textId="77777777" w:rsidR="00227ABA" w:rsidRPr="00F25D25" w:rsidRDefault="00227ABA" w:rsidP="001A25A0">
      <w:pPr>
        <w:rPr>
          <w:rFonts w:ascii="Calibri" w:hAnsi="Calibri" w:cs="Calibri"/>
          <w:b/>
          <w:color w:val="000000"/>
          <w:sz w:val="22"/>
          <w:szCs w:val="22"/>
        </w:rPr>
      </w:pPr>
      <w:r w:rsidRPr="00F25D25">
        <w:rPr>
          <w:rFonts w:ascii="Calibri" w:hAnsi="Calibri" w:cs="Calibri"/>
          <w:b/>
          <w:color w:val="000000"/>
          <w:sz w:val="22"/>
          <w:szCs w:val="22"/>
        </w:rPr>
        <w:t xml:space="preserve">Behaviours / Competencies </w:t>
      </w:r>
    </w:p>
    <w:p w14:paraId="59782E99" w14:textId="77777777" w:rsidR="00227ABA" w:rsidRPr="00F25D25" w:rsidRDefault="00227ABA" w:rsidP="00227ABA">
      <w:pPr>
        <w:jc w:val="both"/>
        <w:rPr>
          <w:rFonts w:ascii="Calibri" w:hAnsi="Calibri" w:cs="Calibri"/>
          <w:color w:val="000000"/>
          <w:sz w:val="22"/>
          <w:szCs w:val="22"/>
        </w:rPr>
      </w:pPr>
      <w:r w:rsidRPr="00F25D25">
        <w:rPr>
          <w:rFonts w:ascii="Calibri" w:hAnsi="Calibri" w:cs="Calibri"/>
          <w:color w:val="000000"/>
          <w:sz w:val="22"/>
          <w:szCs w:val="22"/>
        </w:rPr>
        <w:t xml:space="preserve">We place great importance on behaviours and attitudes during the selection process to ensure that we bring people into the University who support the way we do business.  In addition to the duties and responsibilities associated with this role, the role holder will be required to evidence that they can meet the qualities associated with the following behavioural competencies, as detailed within the AUA Competency Framework. </w:t>
      </w:r>
    </w:p>
    <w:p w14:paraId="72A08835" w14:textId="77777777" w:rsidR="00227ABA" w:rsidRPr="00F25D25" w:rsidRDefault="00227ABA" w:rsidP="00227ABA">
      <w:pPr>
        <w:pStyle w:val="ListParagraph"/>
        <w:numPr>
          <w:ilvl w:val="0"/>
          <w:numId w:val="15"/>
        </w:numPr>
        <w:shd w:val="clear" w:color="auto" w:fill="FFFFFF"/>
        <w:spacing w:after="0" w:line="336" w:lineRule="atLeast"/>
        <w:ind w:left="363"/>
        <w:rPr>
          <w:rFonts w:eastAsia="Times New Roman" w:cs="Calibri"/>
          <w:b/>
          <w:bCs/>
          <w:color w:val="333333"/>
          <w:lang w:eastAsia="en-GB"/>
        </w:rPr>
      </w:pPr>
      <w:r w:rsidRPr="00F25D25">
        <w:rPr>
          <w:rFonts w:eastAsia="Times New Roman" w:cs="Calibri"/>
          <w:b/>
          <w:bCs/>
          <w:color w:val="333333"/>
          <w:lang w:eastAsia="en-GB"/>
        </w:rPr>
        <w:t>Managing self and personal skills</w:t>
      </w:r>
    </w:p>
    <w:p w14:paraId="13965749" w14:textId="77777777" w:rsidR="00227ABA" w:rsidRPr="00F25D25" w:rsidRDefault="00227ABA" w:rsidP="00227ABA">
      <w:pPr>
        <w:pStyle w:val="ListParagraph"/>
        <w:shd w:val="clear" w:color="auto" w:fill="FFFFFF"/>
        <w:spacing w:after="0" w:line="336" w:lineRule="atLeast"/>
        <w:ind w:left="0"/>
        <w:jc w:val="both"/>
        <w:rPr>
          <w:rFonts w:eastAsia="Times New Roman" w:cs="Calibri"/>
          <w:color w:val="333333"/>
          <w:lang w:eastAsia="en-GB"/>
        </w:rPr>
      </w:pPr>
      <w:r w:rsidRPr="00F25D25">
        <w:rPr>
          <w:rFonts w:eastAsia="Times New Roman" w:cs="Calibri"/>
          <w:color w:val="333333"/>
          <w:lang w:eastAsia="en-GB"/>
        </w:rPr>
        <w:lastRenderedPageBreak/>
        <w:t>Being aware of own behaviour and mindful of how it impacts on others, enhancing personal skills to adapt professional practice accordingly.</w:t>
      </w:r>
    </w:p>
    <w:p w14:paraId="099F5314" w14:textId="77777777" w:rsidR="00227ABA" w:rsidRPr="00F25D25" w:rsidRDefault="00227ABA" w:rsidP="00227ABA">
      <w:pPr>
        <w:pStyle w:val="ListParagraph"/>
        <w:numPr>
          <w:ilvl w:val="0"/>
          <w:numId w:val="15"/>
        </w:numPr>
        <w:shd w:val="clear" w:color="auto" w:fill="FFFFFF"/>
        <w:spacing w:after="0" w:line="336" w:lineRule="atLeast"/>
        <w:ind w:left="363"/>
        <w:rPr>
          <w:rFonts w:eastAsia="Times New Roman" w:cs="Calibri"/>
          <w:b/>
          <w:color w:val="333333"/>
          <w:lang w:eastAsia="en-GB"/>
        </w:rPr>
      </w:pPr>
      <w:r w:rsidRPr="00F25D25">
        <w:rPr>
          <w:rFonts w:eastAsia="Times New Roman" w:cs="Calibri"/>
          <w:b/>
          <w:bCs/>
          <w:color w:val="333333"/>
          <w:lang w:eastAsia="en-GB"/>
        </w:rPr>
        <w:t>Delivering excellent service</w:t>
      </w:r>
    </w:p>
    <w:p w14:paraId="4042EBA6" w14:textId="77777777" w:rsidR="00227ABA" w:rsidRPr="00F25D25" w:rsidRDefault="00227ABA" w:rsidP="00227ABA">
      <w:pPr>
        <w:pStyle w:val="ListParagraph"/>
        <w:shd w:val="clear" w:color="auto" w:fill="FFFFFF"/>
        <w:spacing w:after="0" w:line="336" w:lineRule="atLeast"/>
        <w:ind w:left="0"/>
        <w:jc w:val="both"/>
        <w:rPr>
          <w:rFonts w:eastAsia="Times New Roman" w:cs="Calibri"/>
          <w:color w:val="333333"/>
          <w:lang w:eastAsia="en-GB"/>
        </w:rPr>
      </w:pPr>
      <w:r w:rsidRPr="00F25D25">
        <w:rPr>
          <w:rFonts w:cs="Calibri"/>
          <w:color w:val="333333"/>
          <w:shd w:val="clear" w:color="auto" w:fill="FFFFFF"/>
        </w:rPr>
        <w:t xml:space="preserve">Providing the best quality service to external and internal clients. Building genuine and open long-term relationships </w:t>
      </w:r>
      <w:proofErr w:type="gramStart"/>
      <w:r w:rsidRPr="00F25D25">
        <w:rPr>
          <w:rFonts w:cs="Calibri"/>
          <w:color w:val="333333"/>
          <w:shd w:val="clear" w:color="auto" w:fill="FFFFFF"/>
        </w:rPr>
        <w:t>in order to</w:t>
      </w:r>
      <w:proofErr w:type="gramEnd"/>
      <w:r w:rsidRPr="00F25D25">
        <w:rPr>
          <w:rFonts w:cs="Calibri"/>
          <w:color w:val="333333"/>
          <w:shd w:val="clear" w:color="auto" w:fill="FFFFFF"/>
        </w:rPr>
        <w:t xml:space="preserve"> drive up service standards.</w:t>
      </w:r>
    </w:p>
    <w:p w14:paraId="625720C9" w14:textId="77777777" w:rsidR="00227ABA" w:rsidRPr="00F25D25" w:rsidRDefault="00227ABA" w:rsidP="00227ABA">
      <w:pPr>
        <w:pStyle w:val="ListParagraph"/>
        <w:numPr>
          <w:ilvl w:val="0"/>
          <w:numId w:val="15"/>
        </w:numPr>
        <w:shd w:val="clear" w:color="auto" w:fill="FFFFFF"/>
        <w:spacing w:after="0" w:line="336" w:lineRule="atLeast"/>
        <w:ind w:left="363"/>
        <w:rPr>
          <w:rFonts w:eastAsia="Times New Roman" w:cs="Calibri"/>
          <w:b/>
          <w:color w:val="333333"/>
          <w:lang w:eastAsia="en-GB"/>
        </w:rPr>
      </w:pPr>
      <w:r w:rsidRPr="00F25D25">
        <w:rPr>
          <w:rFonts w:eastAsia="Times New Roman" w:cs="Calibri"/>
          <w:b/>
          <w:bCs/>
          <w:color w:val="333333"/>
          <w:lang w:eastAsia="en-GB"/>
        </w:rPr>
        <w:t>Finding solutions</w:t>
      </w:r>
    </w:p>
    <w:p w14:paraId="4391A4EC" w14:textId="77777777" w:rsidR="00227ABA" w:rsidRPr="00F25D25" w:rsidRDefault="00227ABA" w:rsidP="00227ABA">
      <w:pPr>
        <w:pStyle w:val="ListParagraph"/>
        <w:shd w:val="clear" w:color="auto" w:fill="FFFFFF"/>
        <w:spacing w:after="0" w:line="336" w:lineRule="atLeast"/>
        <w:ind w:left="0"/>
        <w:jc w:val="both"/>
        <w:rPr>
          <w:rFonts w:eastAsia="Times New Roman" w:cs="Calibri"/>
          <w:color w:val="333333"/>
          <w:lang w:eastAsia="en-GB"/>
        </w:rPr>
      </w:pPr>
      <w:r w:rsidRPr="00F25D25">
        <w:rPr>
          <w:rFonts w:cs="Calibri"/>
          <w:color w:val="333333"/>
          <w:shd w:val="clear" w:color="auto" w:fill="FFFFFF"/>
        </w:rPr>
        <w:t>Taking a holistic view and working enthusiastically to analyse problems and to develop workable solutions. Identifying opportunities for innovation.</w:t>
      </w:r>
    </w:p>
    <w:p w14:paraId="4570CCC6" w14:textId="77777777" w:rsidR="00227ABA" w:rsidRPr="00F25D25" w:rsidRDefault="00227ABA" w:rsidP="00227ABA">
      <w:pPr>
        <w:pStyle w:val="ListParagraph"/>
        <w:numPr>
          <w:ilvl w:val="0"/>
          <w:numId w:val="15"/>
        </w:numPr>
        <w:shd w:val="clear" w:color="auto" w:fill="FFFFFF"/>
        <w:spacing w:after="0" w:line="336" w:lineRule="atLeast"/>
        <w:ind w:left="363"/>
        <w:rPr>
          <w:rFonts w:eastAsia="Times New Roman" w:cs="Calibri"/>
          <w:b/>
          <w:color w:val="333333"/>
          <w:lang w:eastAsia="en-GB"/>
        </w:rPr>
      </w:pPr>
      <w:r w:rsidRPr="00F25D25">
        <w:rPr>
          <w:rFonts w:eastAsia="Times New Roman" w:cs="Calibri"/>
          <w:b/>
          <w:bCs/>
          <w:color w:val="333333"/>
          <w:lang w:eastAsia="en-GB"/>
        </w:rPr>
        <w:t>Embracing change</w:t>
      </w:r>
    </w:p>
    <w:p w14:paraId="136C9602" w14:textId="77777777" w:rsidR="00227ABA" w:rsidRPr="00F25D25" w:rsidRDefault="00227ABA" w:rsidP="00227ABA">
      <w:pPr>
        <w:pStyle w:val="ListParagraph"/>
        <w:shd w:val="clear" w:color="auto" w:fill="FFFFFF"/>
        <w:spacing w:after="0" w:line="336" w:lineRule="atLeast"/>
        <w:ind w:left="0"/>
        <w:jc w:val="both"/>
        <w:rPr>
          <w:rFonts w:cs="Calibri"/>
          <w:color w:val="333333"/>
          <w:shd w:val="clear" w:color="auto" w:fill="FFFFFF"/>
        </w:rPr>
      </w:pPr>
      <w:r w:rsidRPr="00F25D25">
        <w:rPr>
          <w:rFonts w:cs="Calibri"/>
          <w:color w:val="333333"/>
          <w:shd w:val="clear" w:color="auto" w:fill="FFFFFF"/>
        </w:rPr>
        <w:t xml:space="preserve">Being open to and engaging with new ideas and ways of working. Adjusting to unfamiliar situations, shifting </w:t>
      </w:r>
      <w:proofErr w:type="gramStart"/>
      <w:r w:rsidRPr="00F25D25">
        <w:rPr>
          <w:rFonts w:cs="Calibri"/>
          <w:color w:val="333333"/>
          <w:shd w:val="clear" w:color="auto" w:fill="FFFFFF"/>
        </w:rPr>
        <w:t>demands</w:t>
      </w:r>
      <w:proofErr w:type="gramEnd"/>
      <w:r w:rsidRPr="00F25D25">
        <w:rPr>
          <w:rFonts w:cs="Calibri"/>
          <w:color w:val="333333"/>
          <w:shd w:val="clear" w:color="auto" w:fill="FFFFFF"/>
        </w:rPr>
        <w:t xml:space="preserve"> and changing roles.</w:t>
      </w:r>
    </w:p>
    <w:p w14:paraId="47C3888B" w14:textId="77777777" w:rsidR="00227ABA" w:rsidRPr="00F25D25" w:rsidRDefault="00227ABA" w:rsidP="00227ABA">
      <w:pPr>
        <w:pStyle w:val="ListParagraph"/>
        <w:numPr>
          <w:ilvl w:val="0"/>
          <w:numId w:val="15"/>
        </w:numPr>
        <w:shd w:val="clear" w:color="auto" w:fill="FFFFFF"/>
        <w:spacing w:after="0" w:line="336" w:lineRule="atLeast"/>
        <w:ind w:left="363"/>
        <w:rPr>
          <w:rFonts w:eastAsia="Times New Roman" w:cs="Calibri"/>
          <w:b/>
          <w:color w:val="333333"/>
          <w:lang w:eastAsia="en-GB"/>
        </w:rPr>
      </w:pPr>
      <w:r w:rsidRPr="00F25D25">
        <w:rPr>
          <w:rFonts w:eastAsia="Times New Roman" w:cs="Calibri"/>
          <w:b/>
          <w:bCs/>
          <w:color w:val="333333"/>
          <w:lang w:eastAsia="en-GB"/>
        </w:rPr>
        <w:t>Using resources effectively</w:t>
      </w:r>
    </w:p>
    <w:p w14:paraId="335A10B7" w14:textId="77777777" w:rsidR="00227ABA" w:rsidRPr="00F25D25" w:rsidRDefault="00227ABA" w:rsidP="00227ABA">
      <w:pPr>
        <w:pStyle w:val="ListParagraph"/>
        <w:shd w:val="clear" w:color="auto" w:fill="FFFFFF"/>
        <w:spacing w:after="0" w:line="336" w:lineRule="atLeast"/>
        <w:ind w:left="0"/>
        <w:jc w:val="both"/>
        <w:rPr>
          <w:rFonts w:eastAsia="Times New Roman" w:cs="Calibri"/>
          <w:color w:val="333333"/>
          <w:lang w:eastAsia="en-GB"/>
        </w:rPr>
      </w:pPr>
      <w:r w:rsidRPr="00F25D25">
        <w:rPr>
          <w:rFonts w:cs="Calibri"/>
          <w:color w:val="333333"/>
          <w:shd w:val="clear" w:color="auto" w:fill="FFFFFF"/>
        </w:rPr>
        <w:t xml:space="preserve">Identifying and making the most productive use of resources including people, time, information, </w:t>
      </w:r>
      <w:proofErr w:type="gramStart"/>
      <w:r w:rsidRPr="00F25D25">
        <w:rPr>
          <w:rFonts w:cs="Calibri"/>
          <w:color w:val="333333"/>
          <w:shd w:val="clear" w:color="auto" w:fill="FFFFFF"/>
        </w:rPr>
        <w:t>networks</w:t>
      </w:r>
      <w:proofErr w:type="gramEnd"/>
      <w:r w:rsidRPr="00F25D25">
        <w:rPr>
          <w:rFonts w:cs="Calibri"/>
          <w:color w:val="333333"/>
          <w:shd w:val="clear" w:color="auto" w:fill="FFFFFF"/>
        </w:rPr>
        <w:t xml:space="preserve"> and budgets.</w:t>
      </w:r>
    </w:p>
    <w:p w14:paraId="21401C9E" w14:textId="77777777" w:rsidR="00227ABA" w:rsidRPr="00F25D25" w:rsidRDefault="00227ABA" w:rsidP="00227ABA">
      <w:pPr>
        <w:pStyle w:val="ListParagraph"/>
        <w:numPr>
          <w:ilvl w:val="0"/>
          <w:numId w:val="15"/>
        </w:numPr>
        <w:shd w:val="clear" w:color="auto" w:fill="FFFFFF"/>
        <w:spacing w:after="0" w:line="336" w:lineRule="atLeast"/>
        <w:ind w:left="363"/>
        <w:rPr>
          <w:rFonts w:eastAsia="Times New Roman" w:cs="Calibri"/>
          <w:b/>
          <w:color w:val="333333"/>
          <w:lang w:eastAsia="en-GB"/>
        </w:rPr>
      </w:pPr>
      <w:r w:rsidRPr="00F25D25">
        <w:rPr>
          <w:rFonts w:eastAsia="Times New Roman" w:cs="Calibri"/>
          <w:b/>
          <w:bCs/>
          <w:color w:val="333333"/>
          <w:lang w:eastAsia="en-GB"/>
        </w:rPr>
        <w:t>Engaging with the wider context</w:t>
      </w:r>
    </w:p>
    <w:p w14:paraId="33968E99" w14:textId="77777777" w:rsidR="00227ABA" w:rsidRPr="00F25D25" w:rsidRDefault="00227ABA" w:rsidP="00227ABA">
      <w:pPr>
        <w:pStyle w:val="ListParagraph"/>
        <w:shd w:val="clear" w:color="auto" w:fill="FFFFFF"/>
        <w:spacing w:after="0" w:line="336" w:lineRule="atLeast"/>
        <w:ind w:left="0"/>
        <w:jc w:val="both"/>
        <w:rPr>
          <w:rFonts w:cs="Calibri"/>
          <w:color w:val="333333"/>
          <w:shd w:val="clear" w:color="auto" w:fill="FFFFFF"/>
        </w:rPr>
      </w:pPr>
      <w:r w:rsidRPr="00F25D25">
        <w:rPr>
          <w:rFonts w:cs="Calibri"/>
          <w:color w:val="333333"/>
          <w:shd w:val="clear" w:color="auto" w:fill="FFFFFF"/>
        </w:rPr>
        <w:t>Enhancing your contribution to the organisation through an understanding of the bigger picture and showing commitment to organisational values.</w:t>
      </w:r>
    </w:p>
    <w:p w14:paraId="31E95C13" w14:textId="77777777" w:rsidR="00227ABA" w:rsidRPr="00F25D25" w:rsidRDefault="00227ABA" w:rsidP="00227ABA">
      <w:pPr>
        <w:pStyle w:val="ListParagraph"/>
        <w:numPr>
          <w:ilvl w:val="0"/>
          <w:numId w:val="15"/>
        </w:numPr>
        <w:shd w:val="clear" w:color="auto" w:fill="FFFFFF"/>
        <w:spacing w:after="0" w:line="336" w:lineRule="atLeast"/>
        <w:ind w:left="363"/>
        <w:rPr>
          <w:rFonts w:eastAsia="Times New Roman" w:cs="Calibri"/>
          <w:b/>
          <w:bCs/>
          <w:color w:val="333333"/>
          <w:lang w:eastAsia="en-GB"/>
        </w:rPr>
      </w:pPr>
      <w:r w:rsidRPr="00F25D25">
        <w:rPr>
          <w:rFonts w:eastAsia="Times New Roman" w:cs="Calibri"/>
          <w:b/>
          <w:bCs/>
          <w:color w:val="333333"/>
          <w:lang w:eastAsia="en-GB"/>
        </w:rPr>
        <w:t>Developing self and others</w:t>
      </w:r>
    </w:p>
    <w:p w14:paraId="607E0C3C" w14:textId="77777777" w:rsidR="00227ABA" w:rsidRPr="00F25D25" w:rsidRDefault="00227ABA" w:rsidP="00227ABA">
      <w:pPr>
        <w:pStyle w:val="ListParagraph"/>
        <w:shd w:val="clear" w:color="auto" w:fill="FFFFFF"/>
        <w:spacing w:after="0" w:line="336" w:lineRule="atLeast"/>
        <w:ind w:left="0"/>
        <w:jc w:val="both"/>
        <w:rPr>
          <w:rFonts w:eastAsia="Times New Roman" w:cs="Calibri"/>
          <w:bCs/>
          <w:color w:val="333333"/>
          <w:lang w:eastAsia="en-GB"/>
        </w:rPr>
      </w:pPr>
      <w:r w:rsidRPr="00F25D25">
        <w:rPr>
          <w:rFonts w:cs="Calibri"/>
          <w:color w:val="333333"/>
          <w:shd w:val="clear" w:color="auto" w:fill="FFFFFF"/>
        </w:rPr>
        <w:t xml:space="preserve">Showing commitment to own ongoing professional development. Supporting and encouraging others to develop their professional knowledge, </w:t>
      </w:r>
      <w:proofErr w:type="gramStart"/>
      <w:r w:rsidRPr="00F25D25">
        <w:rPr>
          <w:rFonts w:cs="Calibri"/>
          <w:color w:val="333333"/>
          <w:shd w:val="clear" w:color="auto" w:fill="FFFFFF"/>
        </w:rPr>
        <w:t>skills</w:t>
      </w:r>
      <w:proofErr w:type="gramEnd"/>
      <w:r w:rsidRPr="00F25D25">
        <w:rPr>
          <w:rFonts w:cs="Calibri"/>
          <w:color w:val="333333"/>
          <w:shd w:val="clear" w:color="auto" w:fill="FFFFFF"/>
        </w:rPr>
        <w:t xml:space="preserve"> and behaviours to enable them to reach their full potential.</w:t>
      </w:r>
    </w:p>
    <w:p w14:paraId="5EA830A3" w14:textId="77777777" w:rsidR="00227ABA" w:rsidRPr="00F25D25" w:rsidRDefault="00227ABA" w:rsidP="00227ABA">
      <w:pPr>
        <w:pStyle w:val="ListParagraph"/>
        <w:numPr>
          <w:ilvl w:val="0"/>
          <w:numId w:val="15"/>
        </w:numPr>
        <w:shd w:val="clear" w:color="auto" w:fill="FFFFFF"/>
        <w:spacing w:after="0" w:line="336" w:lineRule="atLeast"/>
        <w:ind w:left="363"/>
        <w:rPr>
          <w:rFonts w:eastAsia="Times New Roman" w:cs="Calibri"/>
          <w:b/>
          <w:bCs/>
          <w:color w:val="333333"/>
          <w:lang w:eastAsia="en-GB"/>
        </w:rPr>
      </w:pPr>
      <w:r w:rsidRPr="00F25D25">
        <w:rPr>
          <w:rFonts w:eastAsia="Times New Roman" w:cs="Calibri"/>
          <w:b/>
          <w:bCs/>
          <w:color w:val="333333"/>
          <w:lang w:eastAsia="en-GB"/>
        </w:rPr>
        <w:t>Working together</w:t>
      </w:r>
    </w:p>
    <w:p w14:paraId="755ECB0F" w14:textId="77777777" w:rsidR="00227ABA" w:rsidRPr="00F25D25" w:rsidRDefault="00227ABA" w:rsidP="00227ABA">
      <w:pPr>
        <w:pStyle w:val="ListParagraph"/>
        <w:shd w:val="clear" w:color="auto" w:fill="FFFFFF"/>
        <w:spacing w:after="0" w:line="330" w:lineRule="atLeast"/>
        <w:ind w:left="0"/>
        <w:jc w:val="both"/>
        <w:rPr>
          <w:rFonts w:eastAsia="Times New Roman" w:cs="Calibri"/>
          <w:color w:val="333333"/>
          <w:lang w:eastAsia="en-GB"/>
        </w:rPr>
      </w:pPr>
      <w:r w:rsidRPr="00F25D25">
        <w:rPr>
          <w:rFonts w:eastAsia="Times New Roman" w:cs="Calibri"/>
          <w:color w:val="333333"/>
          <w:lang w:eastAsia="en-GB"/>
        </w:rPr>
        <w:t xml:space="preserve">Working collaboratively with others </w:t>
      </w:r>
      <w:proofErr w:type="gramStart"/>
      <w:r w:rsidRPr="00F25D25">
        <w:rPr>
          <w:rFonts w:eastAsia="Times New Roman" w:cs="Calibri"/>
          <w:color w:val="333333"/>
          <w:lang w:eastAsia="en-GB"/>
        </w:rPr>
        <w:t>in order to</w:t>
      </w:r>
      <w:proofErr w:type="gramEnd"/>
      <w:r w:rsidRPr="00F25D25">
        <w:rPr>
          <w:rFonts w:eastAsia="Times New Roman" w:cs="Calibri"/>
          <w:color w:val="333333"/>
          <w:lang w:eastAsia="en-GB"/>
        </w:rPr>
        <w:t xml:space="preserve"> achieve objectives.  Recognising and valuing the different contributions people bring to this process. </w:t>
      </w:r>
    </w:p>
    <w:p w14:paraId="50A0E33A" w14:textId="77777777" w:rsidR="00227ABA" w:rsidRPr="00F25D25" w:rsidRDefault="00227ABA" w:rsidP="00227ABA">
      <w:pPr>
        <w:pStyle w:val="ListParagraph"/>
        <w:numPr>
          <w:ilvl w:val="0"/>
          <w:numId w:val="15"/>
        </w:numPr>
        <w:shd w:val="clear" w:color="auto" w:fill="FFFFFF"/>
        <w:spacing w:after="0" w:line="336" w:lineRule="atLeast"/>
        <w:ind w:left="363"/>
        <w:rPr>
          <w:rFonts w:eastAsia="Times New Roman" w:cs="Calibri"/>
          <w:b/>
          <w:bCs/>
          <w:color w:val="333333"/>
          <w:lang w:eastAsia="en-GB"/>
        </w:rPr>
      </w:pPr>
      <w:r w:rsidRPr="00F25D25">
        <w:rPr>
          <w:rFonts w:eastAsia="Times New Roman" w:cs="Calibri"/>
          <w:b/>
          <w:bCs/>
          <w:color w:val="333333"/>
          <w:lang w:eastAsia="en-GB"/>
        </w:rPr>
        <w:t>Achieving results</w:t>
      </w:r>
    </w:p>
    <w:p w14:paraId="473A0DBF" w14:textId="77777777" w:rsidR="00227ABA" w:rsidRPr="00F25D25" w:rsidRDefault="00227ABA" w:rsidP="00227ABA">
      <w:pPr>
        <w:pStyle w:val="ListParagraph"/>
        <w:shd w:val="clear" w:color="auto" w:fill="FFFFFF"/>
        <w:spacing w:after="0" w:line="330" w:lineRule="atLeast"/>
        <w:ind w:left="0"/>
        <w:jc w:val="both"/>
        <w:rPr>
          <w:rFonts w:eastAsia="Times New Roman" w:cs="Calibri"/>
          <w:color w:val="333333"/>
          <w:lang w:eastAsia="en-GB"/>
        </w:rPr>
      </w:pPr>
      <w:r w:rsidRPr="00F25D25">
        <w:rPr>
          <w:rFonts w:eastAsia="Times New Roman" w:cs="Calibri"/>
          <w:color w:val="333333"/>
          <w:lang w:eastAsia="en-GB"/>
        </w:rPr>
        <w:t>Consistently meeting agreed objectives and success criteria. Taking personal responsibility for getting things done.</w:t>
      </w:r>
    </w:p>
    <w:p w14:paraId="192E44E3" w14:textId="77777777" w:rsidR="00227ABA" w:rsidRPr="00F25D25" w:rsidRDefault="00227ABA" w:rsidP="00227ABA">
      <w:pPr>
        <w:pStyle w:val="ListParagraph"/>
        <w:shd w:val="clear" w:color="auto" w:fill="FFFFFF"/>
        <w:spacing w:after="150" w:line="330" w:lineRule="atLeast"/>
        <w:ind w:left="0"/>
        <w:rPr>
          <w:rFonts w:cs="Calibri"/>
          <w:b/>
          <w:color w:val="000000"/>
        </w:rPr>
      </w:pPr>
      <w:r w:rsidRPr="00F25D25">
        <w:rPr>
          <w:rFonts w:cs="Calibri"/>
          <w:b/>
          <w:color w:val="000000"/>
        </w:rPr>
        <w:t>Additional Information / Special Conditions</w:t>
      </w:r>
    </w:p>
    <w:p w14:paraId="1F156C8B" w14:textId="77777777" w:rsidR="00227ABA" w:rsidRPr="00F25D25" w:rsidRDefault="00227ABA" w:rsidP="00227ABA">
      <w:pPr>
        <w:jc w:val="both"/>
        <w:rPr>
          <w:rFonts w:ascii="Calibri" w:hAnsi="Calibri" w:cs="Calibri"/>
          <w:color w:val="FF0000"/>
          <w:sz w:val="22"/>
          <w:szCs w:val="22"/>
        </w:rPr>
      </w:pPr>
      <w:r>
        <w:rPr>
          <w:rFonts w:ascii="Calibri" w:hAnsi="Calibri" w:cs="Calibri"/>
          <w:sz w:val="22"/>
          <w:szCs w:val="22"/>
        </w:rPr>
        <w:t>Post holder will be required to work out of hours as and when is required.</w:t>
      </w:r>
    </w:p>
    <w:sectPr w:rsidR="00227ABA" w:rsidRPr="00F25D25" w:rsidSect="00302466">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5260"/>
    <w:multiLevelType w:val="hybridMultilevel"/>
    <w:tmpl w:val="CB7E5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954013"/>
    <w:multiLevelType w:val="hybridMultilevel"/>
    <w:tmpl w:val="9ED0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044DD"/>
    <w:multiLevelType w:val="hybridMultilevel"/>
    <w:tmpl w:val="4AF4E9EA"/>
    <w:lvl w:ilvl="0" w:tplc="E876AD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82"/>
        </w:tabs>
        <w:ind w:left="382" w:hanging="360"/>
      </w:pPr>
      <w:rPr>
        <w:rFonts w:ascii="Courier New" w:hAnsi="Courier New" w:cs="Times New Roman" w:hint="default"/>
      </w:rPr>
    </w:lvl>
    <w:lvl w:ilvl="2" w:tplc="04090005">
      <w:start w:val="1"/>
      <w:numFmt w:val="bullet"/>
      <w:lvlText w:val=""/>
      <w:lvlJc w:val="left"/>
      <w:pPr>
        <w:tabs>
          <w:tab w:val="num" w:pos="1102"/>
        </w:tabs>
        <w:ind w:left="1102" w:hanging="360"/>
      </w:pPr>
      <w:rPr>
        <w:rFonts w:ascii="Wingdings" w:hAnsi="Wingdings" w:hint="default"/>
      </w:rPr>
    </w:lvl>
    <w:lvl w:ilvl="3" w:tplc="04090001">
      <w:start w:val="1"/>
      <w:numFmt w:val="bullet"/>
      <w:lvlText w:val=""/>
      <w:lvlJc w:val="left"/>
      <w:pPr>
        <w:tabs>
          <w:tab w:val="num" w:pos="1822"/>
        </w:tabs>
        <w:ind w:left="1822" w:hanging="360"/>
      </w:pPr>
      <w:rPr>
        <w:rFonts w:ascii="Symbol" w:hAnsi="Symbol" w:hint="default"/>
      </w:rPr>
    </w:lvl>
    <w:lvl w:ilvl="4" w:tplc="04090003">
      <w:start w:val="1"/>
      <w:numFmt w:val="bullet"/>
      <w:lvlText w:val="o"/>
      <w:lvlJc w:val="left"/>
      <w:pPr>
        <w:tabs>
          <w:tab w:val="num" w:pos="2542"/>
        </w:tabs>
        <w:ind w:left="2542" w:hanging="360"/>
      </w:pPr>
      <w:rPr>
        <w:rFonts w:ascii="Courier New" w:hAnsi="Courier New" w:cs="Times New Roman" w:hint="default"/>
      </w:rPr>
    </w:lvl>
    <w:lvl w:ilvl="5" w:tplc="04090005">
      <w:start w:val="1"/>
      <w:numFmt w:val="bullet"/>
      <w:lvlText w:val=""/>
      <w:lvlJc w:val="left"/>
      <w:pPr>
        <w:tabs>
          <w:tab w:val="num" w:pos="3262"/>
        </w:tabs>
        <w:ind w:left="3262" w:hanging="360"/>
      </w:pPr>
      <w:rPr>
        <w:rFonts w:ascii="Wingdings" w:hAnsi="Wingdings" w:hint="default"/>
      </w:rPr>
    </w:lvl>
    <w:lvl w:ilvl="6" w:tplc="04090001">
      <w:start w:val="1"/>
      <w:numFmt w:val="bullet"/>
      <w:lvlText w:val=""/>
      <w:lvlJc w:val="left"/>
      <w:pPr>
        <w:tabs>
          <w:tab w:val="num" w:pos="3982"/>
        </w:tabs>
        <w:ind w:left="3982" w:hanging="360"/>
      </w:pPr>
      <w:rPr>
        <w:rFonts w:ascii="Symbol" w:hAnsi="Symbol" w:hint="default"/>
      </w:rPr>
    </w:lvl>
    <w:lvl w:ilvl="7" w:tplc="04090003">
      <w:start w:val="1"/>
      <w:numFmt w:val="bullet"/>
      <w:lvlText w:val="o"/>
      <w:lvlJc w:val="left"/>
      <w:pPr>
        <w:tabs>
          <w:tab w:val="num" w:pos="4702"/>
        </w:tabs>
        <w:ind w:left="4702" w:hanging="360"/>
      </w:pPr>
      <w:rPr>
        <w:rFonts w:ascii="Courier New" w:hAnsi="Courier New" w:cs="Times New Roman" w:hint="default"/>
      </w:rPr>
    </w:lvl>
    <w:lvl w:ilvl="8" w:tplc="04090005">
      <w:start w:val="1"/>
      <w:numFmt w:val="bullet"/>
      <w:lvlText w:val=""/>
      <w:lvlJc w:val="left"/>
      <w:pPr>
        <w:tabs>
          <w:tab w:val="num" w:pos="5422"/>
        </w:tabs>
        <w:ind w:left="5422" w:hanging="360"/>
      </w:pPr>
      <w:rPr>
        <w:rFonts w:ascii="Wingdings" w:hAnsi="Wingdings" w:hint="default"/>
      </w:rPr>
    </w:lvl>
  </w:abstractNum>
  <w:abstractNum w:abstractNumId="3" w15:restartNumberingAfterBreak="0">
    <w:nsid w:val="28F60EEB"/>
    <w:multiLevelType w:val="hybridMultilevel"/>
    <w:tmpl w:val="E4FA11F0"/>
    <w:lvl w:ilvl="0" w:tplc="E876AD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82"/>
        </w:tabs>
        <w:ind w:left="382" w:hanging="360"/>
      </w:pPr>
      <w:rPr>
        <w:rFonts w:ascii="Courier New" w:hAnsi="Courier New" w:cs="Times New Roman" w:hint="default"/>
      </w:rPr>
    </w:lvl>
    <w:lvl w:ilvl="2" w:tplc="04090005">
      <w:start w:val="1"/>
      <w:numFmt w:val="bullet"/>
      <w:lvlText w:val=""/>
      <w:lvlJc w:val="left"/>
      <w:pPr>
        <w:tabs>
          <w:tab w:val="num" w:pos="1102"/>
        </w:tabs>
        <w:ind w:left="1102" w:hanging="360"/>
      </w:pPr>
      <w:rPr>
        <w:rFonts w:ascii="Wingdings" w:hAnsi="Wingdings" w:hint="default"/>
      </w:rPr>
    </w:lvl>
    <w:lvl w:ilvl="3" w:tplc="04090001">
      <w:start w:val="1"/>
      <w:numFmt w:val="bullet"/>
      <w:lvlText w:val=""/>
      <w:lvlJc w:val="left"/>
      <w:pPr>
        <w:tabs>
          <w:tab w:val="num" w:pos="1822"/>
        </w:tabs>
        <w:ind w:left="1822" w:hanging="360"/>
      </w:pPr>
      <w:rPr>
        <w:rFonts w:ascii="Symbol" w:hAnsi="Symbol" w:hint="default"/>
      </w:rPr>
    </w:lvl>
    <w:lvl w:ilvl="4" w:tplc="04090003">
      <w:start w:val="1"/>
      <w:numFmt w:val="bullet"/>
      <w:lvlText w:val="o"/>
      <w:lvlJc w:val="left"/>
      <w:pPr>
        <w:tabs>
          <w:tab w:val="num" w:pos="2542"/>
        </w:tabs>
        <w:ind w:left="2542" w:hanging="360"/>
      </w:pPr>
      <w:rPr>
        <w:rFonts w:ascii="Courier New" w:hAnsi="Courier New" w:cs="Times New Roman" w:hint="default"/>
      </w:rPr>
    </w:lvl>
    <w:lvl w:ilvl="5" w:tplc="04090005">
      <w:start w:val="1"/>
      <w:numFmt w:val="bullet"/>
      <w:lvlText w:val=""/>
      <w:lvlJc w:val="left"/>
      <w:pPr>
        <w:tabs>
          <w:tab w:val="num" w:pos="3262"/>
        </w:tabs>
        <w:ind w:left="3262" w:hanging="360"/>
      </w:pPr>
      <w:rPr>
        <w:rFonts w:ascii="Wingdings" w:hAnsi="Wingdings" w:hint="default"/>
      </w:rPr>
    </w:lvl>
    <w:lvl w:ilvl="6" w:tplc="04090001">
      <w:start w:val="1"/>
      <w:numFmt w:val="bullet"/>
      <w:lvlText w:val=""/>
      <w:lvlJc w:val="left"/>
      <w:pPr>
        <w:tabs>
          <w:tab w:val="num" w:pos="3982"/>
        </w:tabs>
        <w:ind w:left="3982" w:hanging="360"/>
      </w:pPr>
      <w:rPr>
        <w:rFonts w:ascii="Symbol" w:hAnsi="Symbol" w:hint="default"/>
      </w:rPr>
    </w:lvl>
    <w:lvl w:ilvl="7" w:tplc="04090003">
      <w:start w:val="1"/>
      <w:numFmt w:val="bullet"/>
      <w:lvlText w:val="o"/>
      <w:lvlJc w:val="left"/>
      <w:pPr>
        <w:tabs>
          <w:tab w:val="num" w:pos="4702"/>
        </w:tabs>
        <w:ind w:left="4702" w:hanging="360"/>
      </w:pPr>
      <w:rPr>
        <w:rFonts w:ascii="Courier New" w:hAnsi="Courier New" w:cs="Times New Roman" w:hint="default"/>
      </w:rPr>
    </w:lvl>
    <w:lvl w:ilvl="8" w:tplc="04090005">
      <w:start w:val="1"/>
      <w:numFmt w:val="bullet"/>
      <w:lvlText w:val=""/>
      <w:lvlJc w:val="left"/>
      <w:pPr>
        <w:tabs>
          <w:tab w:val="num" w:pos="5422"/>
        </w:tabs>
        <w:ind w:left="5422" w:hanging="360"/>
      </w:pPr>
      <w:rPr>
        <w:rFonts w:ascii="Wingdings" w:hAnsi="Wingdings" w:hint="default"/>
      </w:rPr>
    </w:lvl>
  </w:abstractNum>
  <w:abstractNum w:abstractNumId="4" w15:restartNumberingAfterBreak="0">
    <w:nsid w:val="3BD52C89"/>
    <w:multiLevelType w:val="hybridMultilevel"/>
    <w:tmpl w:val="69E87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FF6B9A"/>
    <w:multiLevelType w:val="multilevel"/>
    <w:tmpl w:val="8A22D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548D0"/>
    <w:multiLevelType w:val="hybridMultilevel"/>
    <w:tmpl w:val="2924D2E8"/>
    <w:lvl w:ilvl="0" w:tplc="E876AD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82"/>
        </w:tabs>
        <w:ind w:left="382" w:hanging="360"/>
      </w:pPr>
      <w:rPr>
        <w:rFonts w:ascii="Courier New" w:hAnsi="Courier New" w:cs="Times New Roman" w:hint="default"/>
      </w:rPr>
    </w:lvl>
    <w:lvl w:ilvl="2" w:tplc="04090005">
      <w:start w:val="1"/>
      <w:numFmt w:val="bullet"/>
      <w:lvlText w:val=""/>
      <w:lvlJc w:val="left"/>
      <w:pPr>
        <w:tabs>
          <w:tab w:val="num" w:pos="1102"/>
        </w:tabs>
        <w:ind w:left="1102" w:hanging="360"/>
      </w:pPr>
      <w:rPr>
        <w:rFonts w:ascii="Wingdings" w:hAnsi="Wingdings" w:hint="default"/>
      </w:rPr>
    </w:lvl>
    <w:lvl w:ilvl="3" w:tplc="04090001">
      <w:start w:val="1"/>
      <w:numFmt w:val="bullet"/>
      <w:lvlText w:val=""/>
      <w:lvlJc w:val="left"/>
      <w:pPr>
        <w:tabs>
          <w:tab w:val="num" w:pos="1822"/>
        </w:tabs>
        <w:ind w:left="1822" w:hanging="360"/>
      </w:pPr>
      <w:rPr>
        <w:rFonts w:ascii="Symbol" w:hAnsi="Symbol" w:hint="default"/>
      </w:rPr>
    </w:lvl>
    <w:lvl w:ilvl="4" w:tplc="04090003">
      <w:start w:val="1"/>
      <w:numFmt w:val="bullet"/>
      <w:lvlText w:val="o"/>
      <w:lvlJc w:val="left"/>
      <w:pPr>
        <w:tabs>
          <w:tab w:val="num" w:pos="2542"/>
        </w:tabs>
        <w:ind w:left="2542" w:hanging="360"/>
      </w:pPr>
      <w:rPr>
        <w:rFonts w:ascii="Courier New" w:hAnsi="Courier New" w:cs="Times New Roman" w:hint="default"/>
      </w:rPr>
    </w:lvl>
    <w:lvl w:ilvl="5" w:tplc="04090005">
      <w:start w:val="1"/>
      <w:numFmt w:val="bullet"/>
      <w:lvlText w:val=""/>
      <w:lvlJc w:val="left"/>
      <w:pPr>
        <w:tabs>
          <w:tab w:val="num" w:pos="3262"/>
        </w:tabs>
        <w:ind w:left="3262" w:hanging="360"/>
      </w:pPr>
      <w:rPr>
        <w:rFonts w:ascii="Wingdings" w:hAnsi="Wingdings" w:hint="default"/>
      </w:rPr>
    </w:lvl>
    <w:lvl w:ilvl="6" w:tplc="04090001">
      <w:start w:val="1"/>
      <w:numFmt w:val="bullet"/>
      <w:lvlText w:val=""/>
      <w:lvlJc w:val="left"/>
      <w:pPr>
        <w:tabs>
          <w:tab w:val="num" w:pos="3982"/>
        </w:tabs>
        <w:ind w:left="3982" w:hanging="360"/>
      </w:pPr>
      <w:rPr>
        <w:rFonts w:ascii="Symbol" w:hAnsi="Symbol" w:hint="default"/>
      </w:rPr>
    </w:lvl>
    <w:lvl w:ilvl="7" w:tplc="04090003">
      <w:start w:val="1"/>
      <w:numFmt w:val="bullet"/>
      <w:lvlText w:val="o"/>
      <w:lvlJc w:val="left"/>
      <w:pPr>
        <w:tabs>
          <w:tab w:val="num" w:pos="4702"/>
        </w:tabs>
        <w:ind w:left="4702" w:hanging="360"/>
      </w:pPr>
      <w:rPr>
        <w:rFonts w:ascii="Courier New" w:hAnsi="Courier New" w:cs="Times New Roman" w:hint="default"/>
      </w:rPr>
    </w:lvl>
    <w:lvl w:ilvl="8" w:tplc="04090005">
      <w:start w:val="1"/>
      <w:numFmt w:val="bullet"/>
      <w:lvlText w:val=""/>
      <w:lvlJc w:val="left"/>
      <w:pPr>
        <w:tabs>
          <w:tab w:val="num" w:pos="5422"/>
        </w:tabs>
        <w:ind w:left="5422" w:hanging="360"/>
      </w:pPr>
      <w:rPr>
        <w:rFonts w:ascii="Wingdings" w:hAnsi="Wingdings" w:hint="default"/>
      </w:rPr>
    </w:lvl>
  </w:abstractNum>
  <w:abstractNum w:abstractNumId="7" w15:restartNumberingAfterBreak="0">
    <w:nsid w:val="4680696C"/>
    <w:multiLevelType w:val="multilevel"/>
    <w:tmpl w:val="38208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84F4F"/>
    <w:multiLevelType w:val="hybridMultilevel"/>
    <w:tmpl w:val="9F2E38C6"/>
    <w:lvl w:ilvl="0" w:tplc="E876AD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14372F"/>
    <w:multiLevelType w:val="hybridMultilevel"/>
    <w:tmpl w:val="817E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4731C6"/>
    <w:multiLevelType w:val="hybridMultilevel"/>
    <w:tmpl w:val="5E3E0162"/>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382"/>
        </w:tabs>
        <w:ind w:left="382" w:hanging="360"/>
      </w:pPr>
      <w:rPr>
        <w:rFonts w:ascii="Courier New" w:hAnsi="Courier New" w:cs="Times New Roman" w:hint="default"/>
      </w:rPr>
    </w:lvl>
    <w:lvl w:ilvl="2" w:tplc="04090005">
      <w:start w:val="1"/>
      <w:numFmt w:val="bullet"/>
      <w:lvlText w:val=""/>
      <w:lvlJc w:val="left"/>
      <w:pPr>
        <w:tabs>
          <w:tab w:val="num" w:pos="1102"/>
        </w:tabs>
        <w:ind w:left="1102" w:hanging="360"/>
      </w:pPr>
      <w:rPr>
        <w:rFonts w:ascii="Wingdings" w:hAnsi="Wingdings" w:hint="default"/>
      </w:rPr>
    </w:lvl>
    <w:lvl w:ilvl="3" w:tplc="04090001">
      <w:start w:val="1"/>
      <w:numFmt w:val="bullet"/>
      <w:lvlText w:val=""/>
      <w:lvlJc w:val="left"/>
      <w:pPr>
        <w:tabs>
          <w:tab w:val="num" w:pos="1822"/>
        </w:tabs>
        <w:ind w:left="1822" w:hanging="360"/>
      </w:pPr>
      <w:rPr>
        <w:rFonts w:ascii="Symbol" w:hAnsi="Symbol" w:hint="default"/>
      </w:rPr>
    </w:lvl>
    <w:lvl w:ilvl="4" w:tplc="04090003">
      <w:start w:val="1"/>
      <w:numFmt w:val="bullet"/>
      <w:lvlText w:val="o"/>
      <w:lvlJc w:val="left"/>
      <w:pPr>
        <w:tabs>
          <w:tab w:val="num" w:pos="2542"/>
        </w:tabs>
        <w:ind w:left="2542" w:hanging="360"/>
      </w:pPr>
      <w:rPr>
        <w:rFonts w:ascii="Courier New" w:hAnsi="Courier New" w:cs="Times New Roman" w:hint="default"/>
      </w:rPr>
    </w:lvl>
    <w:lvl w:ilvl="5" w:tplc="04090005">
      <w:start w:val="1"/>
      <w:numFmt w:val="bullet"/>
      <w:lvlText w:val=""/>
      <w:lvlJc w:val="left"/>
      <w:pPr>
        <w:tabs>
          <w:tab w:val="num" w:pos="3262"/>
        </w:tabs>
        <w:ind w:left="3262" w:hanging="360"/>
      </w:pPr>
      <w:rPr>
        <w:rFonts w:ascii="Wingdings" w:hAnsi="Wingdings" w:hint="default"/>
      </w:rPr>
    </w:lvl>
    <w:lvl w:ilvl="6" w:tplc="04090001">
      <w:start w:val="1"/>
      <w:numFmt w:val="bullet"/>
      <w:lvlText w:val=""/>
      <w:lvlJc w:val="left"/>
      <w:pPr>
        <w:tabs>
          <w:tab w:val="num" w:pos="3982"/>
        </w:tabs>
        <w:ind w:left="3982" w:hanging="360"/>
      </w:pPr>
      <w:rPr>
        <w:rFonts w:ascii="Symbol" w:hAnsi="Symbol" w:hint="default"/>
      </w:rPr>
    </w:lvl>
    <w:lvl w:ilvl="7" w:tplc="04090003">
      <w:start w:val="1"/>
      <w:numFmt w:val="bullet"/>
      <w:lvlText w:val="o"/>
      <w:lvlJc w:val="left"/>
      <w:pPr>
        <w:tabs>
          <w:tab w:val="num" w:pos="4702"/>
        </w:tabs>
        <w:ind w:left="4702" w:hanging="360"/>
      </w:pPr>
      <w:rPr>
        <w:rFonts w:ascii="Courier New" w:hAnsi="Courier New" w:cs="Times New Roman" w:hint="default"/>
      </w:rPr>
    </w:lvl>
    <w:lvl w:ilvl="8" w:tplc="04090005">
      <w:start w:val="1"/>
      <w:numFmt w:val="bullet"/>
      <w:lvlText w:val=""/>
      <w:lvlJc w:val="left"/>
      <w:pPr>
        <w:tabs>
          <w:tab w:val="num" w:pos="5422"/>
        </w:tabs>
        <w:ind w:left="5422" w:hanging="360"/>
      </w:pPr>
      <w:rPr>
        <w:rFonts w:ascii="Wingdings" w:hAnsi="Wingdings" w:hint="default"/>
      </w:rPr>
    </w:lvl>
  </w:abstractNum>
  <w:abstractNum w:abstractNumId="11" w15:restartNumberingAfterBreak="0">
    <w:nsid w:val="5D9A200F"/>
    <w:multiLevelType w:val="hybridMultilevel"/>
    <w:tmpl w:val="2AD6B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8E04EA"/>
    <w:multiLevelType w:val="hybridMultilevel"/>
    <w:tmpl w:val="5DDC1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F8287A"/>
    <w:multiLevelType w:val="hybridMultilevel"/>
    <w:tmpl w:val="37D67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16050BB"/>
    <w:multiLevelType w:val="multilevel"/>
    <w:tmpl w:val="929C128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72946368"/>
    <w:multiLevelType w:val="hybridMultilevel"/>
    <w:tmpl w:val="BC3CCDC2"/>
    <w:lvl w:ilvl="0" w:tplc="E876AD3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82"/>
        </w:tabs>
        <w:ind w:left="382" w:hanging="360"/>
      </w:pPr>
      <w:rPr>
        <w:rFonts w:ascii="Courier New" w:hAnsi="Courier New" w:cs="Times New Roman" w:hint="default"/>
      </w:rPr>
    </w:lvl>
    <w:lvl w:ilvl="2" w:tplc="04090005">
      <w:start w:val="1"/>
      <w:numFmt w:val="bullet"/>
      <w:lvlText w:val=""/>
      <w:lvlJc w:val="left"/>
      <w:pPr>
        <w:tabs>
          <w:tab w:val="num" w:pos="1102"/>
        </w:tabs>
        <w:ind w:left="1102" w:hanging="360"/>
      </w:pPr>
      <w:rPr>
        <w:rFonts w:ascii="Wingdings" w:hAnsi="Wingdings" w:hint="default"/>
      </w:rPr>
    </w:lvl>
    <w:lvl w:ilvl="3" w:tplc="04090001">
      <w:start w:val="1"/>
      <w:numFmt w:val="bullet"/>
      <w:lvlText w:val=""/>
      <w:lvlJc w:val="left"/>
      <w:pPr>
        <w:tabs>
          <w:tab w:val="num" w:pos="1822"/>
        </w:tabs>
        <w:ind w:left="1822" w:hanging="360"/>
      </w:pPr>
      <w:rPr>
        <w:rFonts w:ascii="Symbol" w:hAnsi="Symbol" w:hint="default"/>
      </w:rPr>
    </w:lvl>
    <w:lvl w:ilvl="4" w:tplc="04090003">
      <w:start w:val="1"/>
      <w:numFmt w:val="bullet"/>
      <w:lvlText w:val="o"/>
      <w:lvlJc w:val="left"/>
      <w:pPr>
        <w:tabs>
          <w:tab w:val="num" w:pos="2542"/>
        </w:tabs>
        <w:ind w:left="2542" w:hanging="360"/>
      </w:pPr>
      <w:rPr>
        <w:rFonts w:ascii="Courier New" w:hAnsi="Courier New" w:cs="Times New Roman" w:hint="default"/>
      </w:rPr>
    </w:lvl>
    <w:lvl w:ilvl="5" w:tplc="04090005">
      <w:start w:val="1"/>
      <w:numFmt w:val="bullet"/>
      <w:lvlText w:val=""/>
      <w:lvlJc w:val="left"/>
      <w:pPr>
        <w:tabs>
          <w:tab w:val="num" w:pos="3262"/>
        </w:tabs>
        <w:ind w:left="3262" w:hanging="360"/>
      </w:pPr>
      <w:rPr>
        <w:rFonts w:ascii="Wingdings" w:hAnsi="Wingdings" w:hint="default"/>
      </w:rPr>
    </w:lvl>
    <w:lvl w:ilvl="6" w:tplc="04090001">
      <w:start w:val="1"/>
      <w:numFmt w:val="bullet"/>
      <w:lvlText w:val=""/>
      <w:lvlJc w:val="left"/>
      <w:pPr>
        <w:tabs>
          <w:tab w:val="num" w:pos="3982"/>
        </w:tabs>
        <w:ind w:left="3982" w:hanging="360"/>
      </w:pPr>
      <w:rPr>
        <w:rFonts w:ascii="Symbol" w:hAnsi="Symbol" w:hint="default"/>
      </w:rPr>
    </w:lvl>
    <w:lvl w:ilvl="7" w:tplc="04090003">
      <w:start w:val="1"/>
      <w:numFmt w:val="bullet"/>
      <w:lvlText w:val="o"/>
      <w:lvlJc w:val="left"/>
      <w:pPr>
        <w:tabs>
          <w:tab w:val="num" w:pos="4702"/>
        </w:tabs>
        <w:ind w:left="4702" w:hanging="360"/>
      </w:pPr>
      <w:rPr>
        <w:rFonts w:ascii="Courier New" w:hAnsi="Courier New" w:cs="Times New Roman" w:hint="default"/>
      </w:rPr>
    </w:lvl>
    <w:lvl w:ilvl="8" w:tplc="04090005">
      <w:start w:val="1"/>
      <w:numFmt w:val="bullet"/>
      <w:lvlText w:val=""/>
      <w:lvlJc w:val="left"/>
      <w:pPr>
        <w:tabs>
          <w:tab w:val="num" w:pos="5422"/>
        </w:tabs>
        <w:ind w:left="5422" w:hanging="360"/>
      </w:pPr>
      <w:rPr>
        <w:rFonts w:ascii="Wingdings" w:hAnsi="Wingdings" w:hint="default"/>
      </w:rPr>
    </w:lvl>
  </w:abstractNum>
  <w:num w:numId="1" w16cid:durableId="917986234">
    <w:abstractNumId w:val="12"/>
  </w:num>
  <w:num w:numId="2" w16cid:durableId="2102990924">
    <w:abstractNumId w:val="8"/>
  </w:num>
  <w:num w:numId="3" w16cid:durableId="1153982634">
    <w:abstractNumId w:val="6"/>
  </w:num>
  <w:num w:numId="4" w16cid:durableId="970944572">
    <w:abstractNumId w:val="3"/>
  </w:num>
  <w:num w:numId="5" w16cid:durableId="1287850847">
    <w:abstractNumId w:val="2"/>
  </w:num>
  <w:num w:numId="6" w16cid:durableId="2013415819">
    <w:abstractNumId w:val="15"/>
  </w:num>
  <w:num w:numId="7" w16cid:durableId="2066447203">
    <w:abstractNumId w:val="10"/>
  </w:num>
  <w:num w:numId="8" w16cid:durableId="1954969862">
    <w:abstractNumId w:val="13"/>
  </w:num>
  <w:num w:numId="9" w16cid:durableId="454059556">
    <w:abstractNumId w:val="7"/>
  </w:num>
  <w:num w:numId="10" w16cid:durableId="923952835">
    <w:abstractNumId w:val="5"/>
  </w:num>
  <w:num w:numId="11" w16cid:durableId="1034772146">
    <w:abstractNumId w:val="4"/>
  </w:num>
  <w:num w:numId="12" w16cid:durableId="1134638506">
    <w:abstractNumId w:val="0"/>
  </w:num>
  <w:num w:numId="13" w16cid:durableId="1691949146">
    <w:abstractNumId w:val="9"/>
  </w:num>
  <w:num w:numId="14" w16cid:durableId="1387609990">
    <w:abstractNumId w:val="14"/>
  </w:num>
  <w:num w:numId="15" w16cid:durableId="1216504480">
    <w:abstractNumId w:val="1"/>
  </w:num>
  <w:num w:numId="16" w16cid:durableId="1935935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43"/>
    <w:rsid w:val="000262D9"/>
    <w:rsid w:val="0003199D"/>
    <w:rsid w:val="000432E1"/>
    <w:rsid w:val="00073D79"/>
    <w:rsid w:val="000A1C3E"/>
    <w:rsid w:val="000D34B0"/>
    <w:rsid w:val="000D7D43"/>
    <w:rsid w:val="000F0FBE"/>
    <w:rsid w:val="00116CE1"/>
    <w:rsid w:val="00136168"/>
    <w:rsid w:val="001A25A0"/>
    <w:rsid w:val="001B1E64"/>
    <w:rsid w:val="001C3642"/>
    <w:rsid w:val="001E5E01"/>
    <w:rsid w:val="00204A41"/>
    <w:rsid w:val="002274D1"/>
    <w:rsid w:val="00227ABA"/>
    <w:rsid w:val="00246539"/>
    <w:rsid w:val="00292AD4"/>
    <w:rsid w:val="002C6FA4"/>
    <w:rsid w:val="002C764D"/>
    <w:rsid w:val="002E5D9D"/>
    <w:rsid w:val="002F35A5"/>
    <w:rsid w:val="00302466"/>
    <w:rsid w:val="00305D6C"/>
    <w:rsid w:val="0031378E"/>
    <w:rsid w:val="00320F4B"/>
    <w:rsid w:val="003873B1"/>
    <w:rsid w:val="00396E9C"/>
    <w:rsid w:val="003A739A"/>
    <w:rsid w:val="003B72CC"/>
    <w:rsid w:val="003E11E7"/>
    <w:rsid w:val="004677AF"/>
    <w:rsid w:val="004D1FAC"/>
    <w:rsid w:val="0052195F"/>
    <w:rsid w:val="00573EA9"/>
    <w:rsid w:val="005911F0"/>
    <w:rsid w:val="005C5B38"/>
    <w:rsid w:val="005F54AE"/>
    <w:rsid w:val="00606A3B"/>
    <w:rsid w:val="006475D9"/>
    <w:rsid w:val="006A51E4"/>
    <w:rsid w:val="006D7632"/>
    <w:rsid w:val="006E37E4"/>
    <w:rsid w:val="00711D92"/>
    <w:rsid w:val="007133BA"/>
    <w:rsid w:val="00714F95"/>
    <w:rsid w:val="00716D55"/>
    <w:rsid w:val="00725219"/>
    <w:rsid w:val="007459D0"/>
    <w:rsid w:val="0079045C"/>
    <w:rsid w:val="0081137B"/>
    <w:rsid w:val="00824BC6"/>
    <w:rsid w:val="00841C4B"/>
    <w:rsid w:val="00854820"/>
    <w:rsid w:val="0087101F"/>
    <w:rsid w:val="00892373"/>
    <w:rsid w:val="008D0590"/>
    <w:rsid w:val="008F200D"/>
    <w:rsid w:val="008F5A13"/>
    <w:rsid w:val="00930F6C"/>
    <w:rsid w:val="0094393A"/>
    <w:rsid w:val="00974EE4"/>
    <w:rsid w:val="00983E3E"/>
    <w:rsid w:val="0099500F"/>
    <w:rsid w:val="009C5E13"/>
    <w:rsid w:val="009F671A"/>
    <w:rsid w:val="009F6D46"/>
    <w:rsid w:val="00A42632"/>
    <w:rsid w:val="00A47D15"/>
    <w:rsid w:val="00A70709"/>
    <w:rsid w:val="00AB0F77"/>
    <w:rsid w:val="00AB3C88"/>
    <w:rsid w:val="00AB7C9B"/>
    <w:rsid w:val="00AD00A2"/>
    <w:rsid w:val="00B05526"/>
    <w:rsid w:val="00B14926"/>
    <w:rsid w:val="00B30E91"/>
    <w:rsid w:val="00B3411B"/>
    <w:rsid w:val="00B543F3"/>
    <w:rsid w:val="00B816B3"/>
    <w:rsid w:val="00B84848"/>
    <w:rsid w:val="00B95F63"/>
    <w:rsid w:val="00BD3E33"/>
    <w:rsid w:val="00BE1BE3"/>
    <w:rsid w:val="00C0619C"/>
    <w:rsid w:val="00C479B2"/>
    <w:rsid w:val="00CB0F9A"/>
    <w:rsid w:val="00CB1C87"/>
    <w:rsid w:val="00D412D4"/>
    <w:rsid w:val="00D54921"/>
    <w:rsid w:val="00D75276"/>
    <w:rsid w:val="00DD47A1"/>
    <w:rsid w:val="00E15454"/>
    <w:rsid w:val="00E92AB1"/>
    <w:rsid w:val="00EA69E5"/>
    <w:rsid w:val="00EC0776"/>
    <w:rsid w:val="00EF01EB"/>
    <w:rsid w:val="00F1753A"/>
    <w:rsid w:val="00F56298"/>
    <w:rsid w:val="00F729C8"/>
    <w:rsid w:val="00F85D4C"/>
    <w:rsid w:val="00F9603F"/>
    <w:rsid w:val="00FD2369"/>
    <w:rsid w:val="00FD2E1A"/>
    <w:rsid w:val="00FD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939"/>
  <w15:docId w15:val="{0DBB6050-0B6F-4CFB-A3AE-3585EF8C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776"/>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776"/>
    <w:rPr>
      <w:rFonts w:ascii="Times New Roman" w:eastAsia="Times New Roman" w:hAnsi="Times New Roman" w:cs="Times New Roman"/>
      <w:sz w:val="24"/>
      <w:szCs w:val="24"/>
    </w:rPr>
  </w:style>
  <w:style w:type="paragraph" w:customStyle="1" w:styleId="Default">
    <w:name w:val="Default"/>
    <w:rsid w:val="00EC0776"/>
    <w:pPr>
      <w:autoSpaceDE w:val="0"/>
      <w:autoSpaceDN w:val="0"/>
      <w:adjustRightInd w:val="0"/>
      <w:spacing w:after="0" w:line="240" w:lineRule="auto"/>
    </w:pPr>
    <w:rPr>
      <w:rFonts w:ascii="Calibri" w:eastAsia="Calibri" w:hAnsi="Calibri" w:cs="Calibri"/>
      <w:color w:val="000000"/>
      <w:sz w:val="24"/>
      <w:szCs w:val="24"/>
    </w:rPr>
  </w:style>
  <w:style w:type="paragraph" w:styleId="CommentText">
    <w:name w:val="annotation text"/>
    <w:basedOn w:val="Normal"/>
    <w:link w:val="CommentTextChar"/>
    <w:uiPriority w:val="99"/>
    <w:unhideWhenUsed/>
    <w:rsid w:val="00DD47A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D47A1"/>
    <w:rPr>
      <w:sz w:val="20"/>
      <w:szCs w:val="20"/>
    </w:rPr>
  </w:style>
  <w:style w:type="paragraph" w:styleId="ListParagraph">
    <w:name w:val="List Paragraph"/>
    <w:basedOn w:val="Normal"/>
    <w:uiPriority w:val="34"/>
    <w:qFormat/>
    <w:rsid w:val="00DD47A1"/>
    <w:pPr>
      <w:spacing w:after="160" w:line="254"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D47A1"/>
    <w:rPr>
      <w:sz w:val="16"/>
      <w:szCs w:val="16"/>
    </w:rPr>
  </w:style>
  <w:style w:type="paragraph" w:styleId="BalloonText">
    <w:name w:val="Balloon Text"/>
    <w:basedOn w:val="Normal"/>
    <w:link w:val="BalloonTextChar"/>
    <w:uiPriority w:val="99"/>
    <w:semiHidden/>
    <w:unhideWhenUsed/>
    <w:rsid w:val="00DD47A1"/>
    <w:rPr>
      <w:rFonts w:ascii="Tahoma" w:hAnsi="Tahoma" w:cs="Tahoma"/>
      <w:sz w:val="16"/>
      <w:szCs w:val="16"/>
    </w:rPr>
  </w:style>
  <w:style w:type="character" w:customStyle="1" w:styleId="BalloonTextChar">
    <w:name w:val="Balloon Text Char"/>
    <w:basedOn w:val="DefaultParagraphFont"/>
    <w:link w:val="BalloonText"/>
    <w:uiPriority w:val="99"/>
    <w:semiHidden/>
    <w:rsid w:val="00DD47A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911F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911F0"/>
    <w:rPr>
      <w:rFonts w:ascii="Times New Roman" w:eastAsia="Times New Roman" w:hAnsi="Times New Roman" w:cs="Times New Roman"/>
      <w:b/>
      <w:bCs/>
      <w:sz w:val="20"/>
      <w:szCs w:val="20"/>
    </w:rPr>
  </w:style>
  <w:style w:type="paragraph" w:styleId="BodyText">
    <w:name w:val="Body Text"/>
    <w:basedOn w:val="Normal"/>
    <w:link w:val="BodyTextChar"/>
    <w:rsid w:val="00F9603F"/>
    <w:pPr>
      <w:spacing w:before="240"/>
    </w:pPr>
    <w:rPr>
      <w:rFonts w:ascii="Bembo" w:hAnsi="Bembo"/>
      <w:b/>
      <w:sz w:val="28"/>
      <w:szCs w:val="20"/>
      <w:lang w:eastAsia="en-GB"/>
    </w:rPr>
  </w:style>
  <w:style w:type="character" w:customStyle="1" w:styleId="BodyTextChar">
    <w:name w:val="Body Text Char"/>
    <w:basedOn w:val="DefaultParagraphFont"/>
    <w:link w:val="BodyText"/>
    <w:rsid w:val="00F9603F"/>
    <w:rPr>
      <w:rFonts w:ascii="Bembo" w:eastAsia="Times New Roman" w:hAnsi="Bembo" w:cs="Times New Roman"/>
      <w:b/>
      <w:sz w:val="28"/>
      <w:szCs w:val="20"/>
      <w:lang w:eastAsia="en-GB"/>
    </w:rPr>
  </w:style>
  <w:style w:type="paragraph" w:styleId="Header">
    <w:name w:val="header"/>
    <w:basedOn w:val="Normal"/>
    <w:link w:val="HeaderChar"/>
    <w:uiPriority w:val="99"/>
    <w:rsid w:val="00F9603F"/>
    <w:pPr>
      <w:tabs>
        <w:tab w:val="center" w:pos="4153"/>
        <w:tab w:val="right" w:pos="8306"/>
      </w:tabs>
      <w:spacing w:before="240"/>
    </w:pPr>
    <w:rPr>
      <w:szCs w:val="20"/>
      <w:lang w:eastAsia="en-GB"/>
    </w:rPr>
  </w:style>
  <w:style w:type="character" w:customStyle="1" w:styleId="HeaderChar">
    <w:name w:val="Header Char"/>
    <w:basedOn w:val="DefaultParagraphFont"/>
    <w:link w:val="Header"/>
    <w:uiPriority w:val="99"/>
    <w:rsid w:val="00F9603F"/>
    <w:rPr>
      <w:rFonts w:ascii="Times New Roman" w:eastAsia="Times New Roman" w:hAnsi="Times New Roman" w:cs="Times New Roman"/>
      <w:sz w:val="24"/>
      <w:szCs w:val="20"/>
      <w:lang w:eastAsia="en-GB"/>
    </w:rPr>
  </w:style>
  <w:style w:type="paragraph" w:styleId="NoSpacing">
    <w:name w:val="No Spacing"/>
    <w:uiPriority w:val="1"/>
    <w:qFormat/>
    <w:rsid w:val="003B72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710">
      <w:bodyDiv w:val="1"/>
      <w:marLeft w:val="0"/>
      <w:marRight w:val="0"/>
      <w:marTop w:val="0"/>
      <w:marBottom w:val="0"/>
      <w:divBdr>
        <w:top w:val="none" w:sz="0" w:space="0" w:color="auto"/>
        <w:left w:val="none" w:sz="0" w:space="0" w:color="auto"/>
        <w:bottom w:val="none" w:sz="0" w:space="0" w:color="auto"/>
        <w:right w:val="none" w:sz="0" w:space="0" w:color="auto"/>
      </w:divBdr>
    </w:div>
    <w:div w:id="1218125490">
      <w:bodyDiv w:val="1"/>
      <w:marLeft w:val="0"/>
      <w:marRight w:val="0"/>
      <w:marTop w:val="0"/>
      <w:marBottom w:val="0"/>
      <w:divBdr>
        <w:top w:val="none" w:sz="0" w:space="0" w:color="auto"/>
        <w:left w:val="none" w:sz="0" w:space="0" w:color="auto"/>
        <w:bottom w:val="none" w:sz="0" w:space="0" w:color="auto"/>
        <w:right w:val="none" w:sz="0" w:space="0" w:color="auto"/>
      </w:divBdr>
    </w:div>
    <w:div w:id="17299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03797B884BF4EB7C114C059F2A77D" ma:contentTypeVersion="13" ma:contentTypeDescription="Create a new document." ma:contentTypeScope="" ma:versionID="5b5d2de6f5c4586c02c972c5fb228bda">
  <xsd:schema xmlns:xsd="http://www.w3.org/2001/XMLSchema" xmlns:xs="http://www.w3.org/2001/XMLSchema" xmlns:p="http://schemas.microsoft.com/office/2006/metadata/properties" xmlns:ns3="a0cf71ee-9b0c-4343-8510-c07abf3bab93" xmlns:ns4="e6ebc269-1f28-4368-9b5b-9904c8e3cba5" targetNamespace="http://schemas.microsoft.com/office/2006/metadata/properties" ma:root="true" ma:fieldsID="aa2eb6cc6254491f03d3055da75fb011" ns3:_="" ns4:_="">
    <xsd:import namespace="a0cf71ee-9b0c-4343-8510-c07abf3bab93"/>
    <xsd:import namespace="e6ebc269-1f28-4368-9b5b-9904c8e3cb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f71ee-9b0c-4343-8510-c07abf3bab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bc269-1f28-4368-9b5b-9904c8e3c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6ebc269-1f28-4368-9b5b-9904c8e3cba5" xsi:nil="true"/>
  </documentManagement>
</p:properties>
</file>

<file path=customXml/itemProps1.xml><?xml version="1.0" encoding="utf-8"?>
<ds:datastoreItem xmlns:ds="http://schemas.openxmlformats.org/officeDocument/2006/customXml" ds:itemID="{DF2360F0-0D5E-4CD7-B727-094B09DB97EF}">
  <ds:schemaRefs>
    <ds:schemaRef ds:uri="http://schemas.openxmlformats.org/officeDocument/2006/bibliography"/>
  </ds:schemaRefs>
</ds:datastoreItem>
</file>

<file path=customXml/itemProps2.xml><?xml version="1.0" encoding="utf-8"?>
<ds:datastoreItem xmlns:ds="http://schemas.openxmlformats.org/officeDocument/2006/customXml" ds:itemID="{4437C6AD-BECC-4746-B76C-D0739059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f71ee-9b0c-4343-8510-c07abf3bab93"/>
    <ds:schemaRef ds:uri="e6ebc269-1f28-4368-9b5b-9904c8e3c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62F95-A292-4B2F-9BCE-1AF328E30CBB}">
  <ds:schemaRefs>
    <ds:schemaRef ds:uri="http://schemas.microsoft.com/sharepoint/v3/contenttype/forms"/>
  </ds:schemaRefs>
</ds:datastoreItem>
</file>

<file path=customXml/itemProps4.xml><?xml version="1.0" encoding="utf-8"?>
<ds:datastoreItem xmlns:ds="http://schemas.openxmlformats.org/officeDocument/2006/customXml" ds:itemID="{7F294FD6-117B-4176-85A9-BCE78107EE32}">
  <ds:schemaRefs>
    <ds:schemaRef ds:uri="http://schemas.microsoft.com/office/2006/metadata/properties"/>
    <ds:schemaRef ds:uri="http://schemas.microsoft.com/office/infopath/2007/PartnerControls"/>
    <ds:schemaRef ds:uri="e6ebc269-1f28-4368-9b5b-9904c8e3cba5"/>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4</Pages>
  <Words>1768</Words>
  <Characters>9305</Characters>
  <Application>Microsoft Office Word</Application>
  <DocSecurity>0</DocSecurity>
  <Lines>160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Alison Morrison</cp:lastModifiedBy>
  <cp:revision>3</cp:revision>
  <cp:lastPrinted>2016-03-21T10:46:00Z</cp:lastPrinted>
  <dcterms:created xsi:type="dcterms:W3CDTF">2023-04-27T16:40:00Z</dcterms:created>
  <dcterms:modified xsi:type="dcterms:W3CDTF">2023-04-27T16:43:00Z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0x01010096A03797B884BF4EB7C114C059F2A77D</vt:lpwstr>
  </property>
</Properties>
</file>